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6E2567F8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5E76CB">
        <w:rPr>
          <w:rStyle w:val="IntenseReference"/>
          <w:b w:val="0"/>
          <w:bCs w:val="0"/>
          <w:color w:val="404040" w:themeColor="text1" w:themeTint="BF"/>
        </w:rPr>
        <w:t>June 2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63BBD059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3F01E4" w:rsidRPr="00417B20">
        <w:t>Mayor Wise, Schock</w:t>
      </w:r>
      <w:r w:rsidR="00A975C9">
        <w:t>,</w:t>
      </w:r>
      <w:r w:rsidR="00776651">
        <w:t xml:space="preserve"> </w:t>
      </w:r>
      <w:r w:rsidR="00472E4E" w:rsidRPr="00417B20">
        <w:t>Praska</w:t>
      </w:r>
      <w:r w:rsidR="005E76CB">
        <w:t>, Volk</w:t>
      </w:r>
      <w:r w:rsidR="00776651">
        <w:t xml:space="preserve"> and</w:t>
      </w:r>
      <w:r w:rsidR="00776651" w:rsidRPr="00417B20">
        <w:t xml:space="preserve"> Leingang</w:t>
      </w:r>
      <w:r w:rsidR="00776651">
        <w:t>-</w:t>
      </w:r>
      <w:r w:rsidR="00A975C9">
        <w:t>present</w:t>
      </w:r>
      <w:r w:rsidR="005E76CB">
        <w:t>.</w:t>
      </w:r>
    </w:p>
    <w:p w14:paraId="060F97EF" w14:textId="12733E8A" w:rsidR="00BA4939" w:rsidRDefault="005E76CB" w:rsidP="00BA4939">
      <w:r>
        <w:t>Volk</w:t>
      </w:r>
      <w:r w:rsidR="00BA4939">
        <w:t xml:space="preserve"> moved to approve the agenda, seconded by </w:t>
      </w:r>
      <w:r>
        <w:t>Schock</w:t>
      </w:r>
      <w:r w:rsidR="00BA4939">
        <w:t>, MCU</w:t>
      </w:r>
    </w:p>
    <w:p w14:paraId="1F44606D" w14:textId="5C9C518D" w:rsidR="00D7177D" w:rsidRPr="00417B20" w:rsidRDefault="005E76CB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Volk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as amended 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>which included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May 19</w:t>
      </w:r>
      <w:r w:rsidRPr="005E76CB">
        <w:rPr>
          <w:rStyle w:val="IntenseReference"/>
          <w:b w:val="0"/>
          <w:bCs w:val="0"/>
          <w:smallCaps w:val="0"/>
          <w:color w:val="auto"/>
          <w:spacing w:val="0"/>
          <w:vertAlign w:val="superscript"/>
        </w:rPr>
        <w:t>th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>2022</w:t>
      </w:r>
      <w:r w:rsidR="005B0F1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>minutes</w:t>
      </w:r>
      <w:bookmarkStart w:id="0" w:name="_Hlk92974500"/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,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Firework permits submitted by Memory Fireworks and Fantasy Fireworks, Alcohol yearly </w:t>
      </w:r>
      <w:r w:rsidR="00D517BC">
        <w:rPr>
          <w:rStyle w:val="IntenseReference"/>
          <w:b w:val="0"/>
          <w:bCs w:val="0"/>
          <w:smallCaps w:val="0"/>
          <w:color w:val="auto"/>
          <w:spacing w:val="0"/>
        </w:rPr>
        <w:t>renewals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for South 40, John’s Food Center,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</w:rPr>
        <w:t>Dj’s</w:t>
      </w:r>
      <w:proofErr w:type="spellEnd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Tavern, Lincoln’s Pub, Tumbleweed and Cenex, </w:t>
      </w:r>
      <w:r w:rsidR="009C3D9A">
        <w:rPr>
          <w:rStyle w:val="IntenseReference"/>
          <w:b w:val="0"/>
          <w:bCs w:val="0"/>
          <w:smallCaps w:val="0"/>
          <w:color w:val="auto"/>
          <w:spacing w:val="0"/>
        </w:rPr>
        <w:t xml:space="preserve">seconded by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Schock.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 xml:space="preserve"> MCU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6E726DB0" w14:textId="77777777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BA4939" w:rsidRPr="00BA4939">
        <w:t>None</w:t>
      </w:r>
    </w:p>
    <w:p w14:paraId="36E6F325" w14:textId="77777777" w:rsidR="00F92B56" w:rsidRDefault="00F92B56" w:rsidP="00F92B56">
      <w:pPr>
        <w:pStyle w:val="NoSpacing"/>
      </w:pPr>
    </w:p>
    <w:p w14:paraId="550AB62C" w14:textId="77777777" w:rsidR="00F92B56" w:rsidRPr="00417B20" w:rsidRDefault="00F92B56" w:rsidP="00F92B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44E7A4AC" w14:textId="31C0700D" w:rsidR="001B6E1B" w:rsidRDefault="005E76CB" w:rsidP="003F01E4">
      <w:pPr>
        <w:pStyle w:val="NoSpacing"/>
      </w:pPr>
      <w:r>
        <w:t>Auditor’s Resolution NO. 2022-2</w:t>
      </w:r>
      <w:r w:rsidR="001B6E1B">
        <w:t xml:space="preserve"> Establishing the Bond for the City Auditor was moved by Volk, seconded by Schock. Upon Roll call vote: Volk-aye, Schock-aye, Leingang-aye, Praska-aye. MCU</w:t>
      </w:r>
    </w:p>
    <w:p w14:paraId="1D758D2A" w14:textId="77777777" w:rsidR="00A53542" w:rsidRDefault="00A53542" w:rsidP="003F01E4">
      <w:pPr>
        <w:pStyle w:val="NoSpacing"/>
      </w:pPr>
    </w:p>
    <w:p w14:paraId="49151755" w14:textId="77777777" w:rsidR="001B6E1B" w:rsidRDefault="00E936E5" w:rsidP="003F01E4">
      <w:pPr>
        <w:pStyle w:val="NoSpacing"/>
      </w:pPr>
      <w:r w:rsidRPr="00E936E5">
        <w:rPr>
          <w:b/>
          <w:bCs/>
          <w:u w:val="single"/>
        </w:rPr>
        <w:t>Mountain Plains Report</w:t>
      </w:r>
      <w:r>
        <w:rPr>
          <w:b/>
          <w:bCs/>
          <w:u w:val="single"/>
        </w:rPr>
        <w:t>:</w:t>
      </w:r>
      <w:r>
        <w:t xml:space="preserve"> Kevin Nelson updated the Council on meetings, application reviews, and plans in progress. Project status updates were given on the Sanitary Sewer Regionalization, Proposed 16-inch Water Main and Reservoir, and </w:t>
      </w:r>
      <w:r w:rsidR="00E377B4">
        <w:t>the 2019 Water Main projects</w:t>
      </w:r>
      <w:r w:rsidR="001B6E1B">
        <w:t xml:space="preserve"> as well as Planning and Zoning updates. </w:t>
      </w:r>
    </w:p>
    <w:p w14:paraId="7D5C57D6" w14:textId="47F99FB7" w:rsidR="009003B1" w:rsidRDefault="009003B1" w:rsidP="003F01E4">
      <w:pPr>
        <w:pStyle w:val="NoSpacing"/>
      </w:pPr>
      <w:r>
        <w:t>Volk moved to renew a 2-year contract with Mountain Plains Engineering, seconded by Schock. MCU</w:t>
      </w:r>
    </w:p>
    <w:p w14:paraId="4E70FA1C" w14:textId="5F37DAB6" w:rsidR="00103E3F" w:rsidRDefault="00103E3F" w:rsidP="003F01E4">
      <w:pPr>
        <w:pStyle w:val="NoSpacing"/>
      </w:pPr>
    </w:p>
    <w:p w14:paraId="7CCE7073" w14:textId="6560305E" w:rsidR="00103E3F" w:rsidRDefault="00103E3F" w:rsidP="003F01E4">
      <w:pPr>
        <w:pStyle w:val="NoSpacing"/>
      </w:pPr>
      <w:r>
        <w:t xml:space="preserve">Schock moved to </w:t>
      </w:r>
      <w:r w:rsidR="00DA66AB">
        <w:t>accept</w:t>
      </w:r>
      <w:r>
        <w:t xml:space="preserve"> the </w:t>
      </w:r>
      <w:r w:rsidR="00DA66AB">
        <w:t>r</w:t>
      </w:r>
      <w:r>
        <w:t xml:space="preserve">ecommendations </w:t>
      </w:r>
      <w:r w:rsidR="00DA66AB">
        <w:t xml:space="preserve">from the City Engineer based on the alternatives presented </w:t>
      </w:r>
      <w:r>
        <w:t>from SEH</w:t>
      </w:r>
      <w:r w:rsidR="00DA66AB">
        <w:t>,</w:t>
      </w:r>
      <w:r>
        <w:t xml:space="preserve"> regarding the Sewer Re</w:t>
      </w:r>
      <w:r w:rsidR="00523921">
        <w:t>gionalization</w:t>
      </w:r>
      <w:r>
        <w:t xml:space="preserve"> Project, seconded by Volk. MCU</w:t>
      </w:r>
    </w:p>
    <w:p w14:paraId="6144242D" w14:textId="77777777" w:rsidR="00523921" w:rsidRDefault="00523921" w:rsidP="003F01E4">
      <w:pPr>
        <w:pStyle w:val="NoSpacing"/>
      </w:pPr>
    </w:p>
    <w:p w14:paraId="671220CF" w14:textId="3426B04D" w:rsidR="00103E3F" w:rsidRDefault="00523921" w:rsidP="003F01E4">
      <w:pPr>
        <w:pStyle w:val="NoSpacing"/>
      </w:pPr>
      <w:r>
        <w:t>Volk moved to approve the Final Plat for Rusch 2</w:t>
      </w:r>
      <w:r w:rsidRPr="00523921">
        <w:rPr>
          <w:vertAlign w:val="superscript"/>
        </w:rPr>
        <w:t>nd</w:t>
      </w:r>
      <w:r>
        <w:t xml:space="preserve"> Addition with contingencies being met as per recommendation of the Planning and Zoning Board, seconded by Schock. MCU</w:t>
      </w:r>
    </w:p>
    <w:p w14:paraId="246CD350" w14:textId="492CF850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1145A421" w14:textId="1F176EE7" w:rsidR="0012476F" w:rsidRPr="00417B20" w:rsidRDefault="003643DC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Rural Fire Chief Theurer</w:t>
      </w:r>
      <w:r w:rsidRPr="00417B20">
        <w:rPr>
          <w:rFonts w:cstheme="minorHAnsi"/>
          <w:bCs/>
        </w:rPr>
        <w:t xml:space="preserve"> reported there</w:t>
      </w:r>
      <w:r w:rsidR="00170B6C">
        <w:rPr>
          <w:rFonts w:cstheme="minorHAnsi"/>
          <w:bCs/>
        </w:rPr>
        <w:t xml:space="preserve"> </w:t>
      </w:r>
      <w:r w:rsidR="0018230C">
        <w:rPr>
          <w:rFonts w:cstheme="minorHAnsi"/>
          <w:bCs/>
        </w:rPr>
        <w:t>that in 2022</w:t>
      </w:r>
      <w:r w:rsidRPr="00417B20">
        <w:rPr>
          <w:rFonts w:cstheme="minorHAnsi"/>
          <w:bCs/>
        </w:rPr>
        <w:t xml:space="preserve">, there have been </w:t>
      </w:r>
      <w:r w:rsidR="00523921">
        <w:rPr>
          <w:rFonts w:cstheme="minorHAnsi"/>
          <w:bCs/>
        </w:rPr>
        <w:t>304</w:t>
      </w:r>
      <w:r w:rsidRPr="00417B20">
        <w:rPr>
          <w:rFonts w:cstheme="minorHAnsi"/>
          <w:bCs/>
        </w:rPr>
        <w:t xml:space="preserve"> calls with </w:t>
      </w:r>
      <w:r w:rsidR="00523921">
        <w:rPr>
          <w:rFonts w:cstheme="minorHAnsi"/>
          <w:bCs/>
        </w:rPr>
        <w:t>66</w:t>
      </w:r>
      <w:r w:rsidRPr="00417B20">
        <w:rPr>
          <w:rFonts w:cstheme="minorHAnsi"/>
          <w:bCs/>
        </w:rPr>
        <w:t xml:space="preserve"> of them to Lincoln</w:t>
      </w:r>
      <w:r w:rsidR="00170B6C">
        <w:rPr>
          <w:rFonts w:cstheme="minorHAnsi"/>
          <w:bCs/>
        </w:rPr>
        <w:t>.</w:t>
      </w:r>
      <w:r w:rsidR="0018230C">
        <w:rPr>
          <w:rFonts w:cstheme="minorHAnsi"/>
          <w:bCs/>
        </w:rPr>
        <w:t xml:space="preserve"> </w:t>
      </w:r>
      <w:r w:rsidRPr="00417B20">
        <w:rPr>
          <w:rFonts w:cstheme="minorHAnsi"/>
          <w:bCs/>
        </w:rPr>
        <w:t xml:space="preserve">Chief Theurer </w:t>
      </w:r>
      <w:r w:rsidR="00170B6C">
        <w:rPr>
          <w:rFonts w:cstheme="minorHAnsi"/>
          <w:bCs/>
        </w:rPr>
        <w:t xml:space="preserve">wanted to </w:t>
      </w:r>
      <w:r w:rsidR="00A442DA">
        <w:rPr>
          <w:rFonts w:cstheme="minorHAnsi"/>
          <w:bCs/>
        </w:rPr>
        <w:t>remind</w:t>
      </w:r>
      <w:r w:rsidR="00170B6C">
        <w:rPr>
          <w:rFonts w:cstheme="minorHAnsi"/>
          <w:bCs/>
        </w:rPr>
        <w:t xml:space="preserve"> citizens to </w:t>
      </w:r>
      <w:r w:rsidR="00523921">
        <w:rPr>
          <w:rFonts w:cstheme="minorHAnsi"/>
          <w:bCs/>
        </w:rPr>
        <w:t>have a water source close when having outside fires.</w:t>
      </w:r>
    </w:p>
    <w:p w14:paraId="7F0FB128" w14:textId="4C704FC0" w:rsidR="00132B00" w:rsidRDefault="00132B00" w:rsidP="003F01E4">
      <w:pPr>
        <w:pStyle w:val="NoSpacing"/>
        <w:rPr>
          <w:rFonts w:cstheme="minorHAnsi"/>
          <w:bCs/>
        </w:rPr>
      </w:pPr>
      <w:r w:rsidRPr="00417B20">
        <w:rPr>
          <w:rFonts w:cstheme="minorHAnsi"/>
          <w:bCs/>
          <w:u w:val="single"/>
        </w:rPr>
        <w:t>Police Chief Krile</w:t>
      </w:r>
      <w:r w:rsidRPr="00417B20">
        <w:rPr>
          <w:rFonts w:cstheme="minorHAnsi"/>
          <w:bCs/>
        </w:rPr>
        <w:t xml:space="preserve"> </w:t>
      </w:r>
      <w:r w:rsidR="007929A6">
        <w:rPr>
          <w:rFonts w:cstheme="minorHAnsi"/>
          <w:bCs/>
        </w:rPr>
        <w:t xml:space="preserve">submitted a </w:t>
      </w:r>
      <w:r w:rsidRPr="00417B20">
        <w:rPr>
          <w:rFonts w:cstheme="minorHAnsi"/>
          <w:bCs/>
        </w:rPr>
        <w:t>report</w:t>
      </w:r>
      <w:r w:rsidR="007929A6">
        <w:rPr>
          <w:rFonts w:cstheme="minorHAnsi"/>
          <w:bCs/>
        </w:rPr>
        <w:t xml:space="preserve"> of </w:t>
      </w:r>
      <w:r w:rsidR="0012476F">
        <w:rPr>
          <w:rFonts w:cstheme="minorHAnsi"/>
          <w:bCs/>
        </w:rPr>
        <w:t>407</w:t>
      </w:r>
      <w:r w:rsidR="000E56D4">
        <w:rPr>
          <w:rFonts w:cstheme="minorHAnsi"/>
          <w:bCs/>
        </w:rPr>
        <w:t xml:space="preserve"> service calls, of which were </w:t>
      </w:r>
      <w:r w:rsidR="0012476F">
        <w:rPr>
          <w:rFonts w:cstheme="minorHAnsi"/>
          <w:bCs/>
        </w:rPr>
        <w:t>62</w:t>
      </w:r>
      <w:r w:rsidR="000E56D4">
        <w:rPr>
          <w:rFonts w:cstheme="minorHAnsi"/>
          <w:bCs/>
        </w:rPr>
        <w:t xml:space="preserve"> criminal</w:t>
      </w:r>
      <w:r w:rsidR="00F16334">
        <w:rPr>
          <w:rFonts w:cstheme="minorHAnsi"/>
          <w:bCs/>
        </w:rPr>
        <w:t xml:space="preserve"> investigations</w:t>
      </w:r>
      <w:r w:rsidR="007929A6">
        <w:rPr>
          <w:rFonts w:cstheme="minorHAnsi"/>
          <w:bCs/>
        </w:rPr>
        <w:t xml:space="preserve">. </w:t>
      </w:r>
      <w:r w:rsidR="0012476F">
        <w:rPr>
          <w:rFonts w:cstheme="minorHAnsi"/>
          <w:bCs/>
        </w:rPr>
        <w:t>New radio systems are being used. Use of force, Firearm instructor, resilience trainings have been attended.</w:t>
      </w:r>
    </w:p>
    <w:p w14:paraId="0BB0494D" w14:textId="39C03E01" w:rsidR="0012476F" w:rsidRDefault="0012476F" w:rsidP="003F01E4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Chief Krile wanted to remind everyone that most residential streets are 15mph, as pedestrians are out with the nicer weather.</w:t>
      </w:r>
    </w:p>
    <w:p w14:paraId="180C5B06" w14:textId="2DEFEE2C" w:rsidR="00F16334" w:rsidRPr="00B77BEC" w:rsidRDefault="00B77BEC" w:rsidP="003F01E4">
      <w:pPr>
        <w:pStyle w:val="NoSpacing"/>
        <w:rPr>
          <w:rFonts w:cstheme="minorHAnsi"/>
          <w:bCs/>
        </w:rPr>
      </w:pPr>
      <w:r>
        <w:rPr>
          <w:rFonts w:cstheme="minorHAnsi"/>
          <w:bCs/>
          <w:u w:val="single"/>
        </w:rPr>
        <w:t xml:space="preserve">Public Works </w:t>
      </w:r>
      <w:r w:rsidR="0012476F">
        <w:rPr>
          <w:rFonts w:cstheme="minorHAnsi"/>
          <w:bCs/>
          <w:u w:val="single"/>
        </w:rPr>
        <w:t>Terry Schutt</w:t>
      </w:r>
      <w:r>
        <w:rPr>
          <w:rFonts w:cstheme="minorHAnsi"/>
          <w:bCs/>
        </w:rPr>
        <w:t xml:space="preserve"> reported </w:t>
      </w:r>
      <w:r w:rsidR="00B941E5">
        <w:rPr>
          <w:rFonts w:cstheme="minorHAnsi"/>
          <w:bCs/>
        </w:rPr>
        <w:t xml:space="preserve">that </w:t>
      </w:r>
      <w:r w:rsidR="00F305EB">
        <w:rPr>
          <w:rFonts w:cstheme="minorHAnsi"/>
          <w:bCs/>
        </w:rPr>
        <w:t xml:space="preserve">the </w:t>
      </w:r>
      <w:proofErr w:type="gramStart"/>
      <w:r w:rsidR="00F305EB">
        <w:rPr>
          <w:rFonts w:cstheme="minorHAnsi"/>
          <w:bCs/>
        </w:rPr>
        <w:t>City</w:t>
      </w:r>
      <w:proofErr w:type="gramEnd"/>
      <w:r w:rsidR="00F305EB">
        <w:rPr>
          <w:rFonts w:cstheme="minorHAnsi"/>
          <w:bCs/>
        </w:rPr>
        <w:t xml:space="preserve"> </w:t>
      </w:r>
      <w:r w:rsidR="0012476F">
        <w:rPr>
          <w:rFonts w:cstheme="minorHAnsi"/>
          <w:bCs/>
        </w:rPr>
        <w:t xml:space="preserve">is catching up on mowing and street sweeping. Bismarck Public Works came and helped with </w:t>
      </w:r>
      <w:r w:rsidR="007510E0">
        <w:rPr>
          <w:rFonts w:cstheme="minorHAnsi"/>
          <w:bCs/>
        </w:rPr>
        <w:t>jet cleaning the sewer lines</w:t>
      </w:r>
      <w:r w:rsidR="007929A6">
        <w:rPr>
          <w:rFonts w:cstheme="minorHAnsi"/>
          <w:bCs/>
        </w:rPr>
        <w:t xml:space="preserve">. </w:t>
      </w:r>
    </w:p>
    <w:p w14:paraId="2D0CA2AA" w14:textId="3E229383" w:rsidR="004B38DB" w:rsidRPr="00417B20" w:rsidRDefault="006A4A4B" w:rsidP="006A4A4B">
      <w:pPr>
        <w:pStyle w:val="NoSpacing"/>
      </w:pPr>
      <w:r w:rsidRPr="00417B20">
        <w:rPr>
          <w:u w:val="single"/>
        </w:rPr>
        <w:t xml:space="preserve">Councilwoman Praska </w:t>
      </w:r>
      <w:r w:rsidR="007510E0">
        <w:t xml:space="preserve">reported that the part-time administrative assistant applicant declined a proposal. Praska inquired about the parking ordinance and what is the criteria for a violation. </w:t>
      </w:r>
    </w:p>
    <w:p w14:paraId="58C9110C" w14:textId="6EE5F2BB" w:rsidR="00C400A5" w:rsidRDefault="008D4B1C" w:rsidP="003F01E4">
      <w:pPr>
        <w:pStyle w:val="NoSpacing"/>
      </w:pPr>
      <w:r w:rsidRPr="00417B20">
        <w:rPr>
          <w:u w:val="single"/>
        </w:rPr>
        <w:t>Councilman Schock</w:t>
      </w:r>
      <w:r w:rsidR="00EC414B">
        <w:t xml:space="preserve"> </w:t>
      </w:r>
      <w:r w:rsidR="007510E0">
        <w:t xml:space="preserve">thanked Bismarck Public Works for </w:t>
      </w:r>
      <w:r w:rsidR="0086284E">
        <w:t xml:space="preserve">helping with the sewer line cleaning. He also asked if there could be a routine set up to do the lines regularly with an hourly rate. </w:t>
      </w:r>
    </w:p>
    <w:p w14:paraId="349FE987" w14:textId="78A749AF" w:rsidR="00B941E5" w:rsidRDefault="001A35A7" w:rsidP="003F01E4">
      <w:pPr>
        <w:pStyle w:val="NoSpacing"/>
      </w:pPr>
      <w:r w:rsidRPr="001A35A7">
        <w:rPr>
          <w:u w:val="single"/>
        </w:rPr>
        <w:t>Councilman</w:t>
      </w:r>
      <w:r w:rsidR="00B941E5" w:rsidRPr="001A35A7">
        <w:rPr>
          <w:u w:val="single"/>
        </w:rPr>
        <w:t xml:space="preserve"> Volk</w:t>
      </w:r>
      <w:r w:rsidR="00B941E5">
        <w:t xml:space="preserve"> </w:t>
      </w:r>
      <w:r w:rsidR="0086284E">
        <w:t xml:space="preserve">asked how the reconciliations have been coming. Auditor Aune stated that 2021 is now complete and 2022 will need to be up to date before the budget process can start. </w:t>
      </w:r>
      <w:r w:rsidR="0094087A">
        <w:t xml:space="preserve"> </w:t>
      </w:r>
      <w:r w:rsidR="0086284E">
        <w:t xml:space="preserve">Volk also informed the Council that he is moving outside of City limits and </w:t>
      </w:r>
      <w:r w:rsidR="00806E45">
        <w:t xml:space="preserve">will be resigning in July. </w:t>
      </w:r>
    </w:p>
    <w:p w14:paraId="75CEB6A8" w14:textId="153DC625" w:rsidR="001A35A7" w:rsidRPr="00417B20" w:rsidRDefault="001A35A7" w:rsidP="003F01E4">
      <w:pPr>
        <w:pStyle w:val="NoSpacing"/>
      </w:pPr>
      <w:r w:rsidRPr="001A35A7">
        <w:rPr>
          <w:u w:val="single"/>
        </w:rPr>
        <w:t>Councilman Leingang</w:t>
      </w:r>
      <w:r>
        <w:t xml:space="preserve"> </w:t>
      </w:r>
      <w:r w:rsidR="00B16962">
        <w:t>had nothing to report.</w:t>
      </w:r>
    </w:p>
    <w:p w14:paraId="77E5013A" w14:textId="5705EA0F" w:rsidR="008F6211" w:rsidRPr="00417B20" w:rsidRDefault="008D4B1C" w:rsidP="003F01E4">
      <w:pPr>
        <w:pStyle w:val="NoSpacing"/>
        <w:rPr>
          <w:rFonts w:cstheme="minorHAnsi"/>
        </w:rPr>
      </w:pPr>
      <w:r w:rsidRPr="00417B20">
        <w:rPr>
          <w:u w:val="single"/>
        </w:rPr>
        <w:lastRenderedPageBreak/>
        <w:t>Mayor Wise</w:t>
      </w:r>
      <w:r w:rsidRPr="00417B20">
        <w:t xml:space="preserve"> </w:t>
      </w:r>
      <w:r w:rsidR="00806E45">
        <w:rPr>
          <w:rFonts w:cstheme="minorHAnsi"/>
        </w:rPr>
        <w:t>requested the citizen be aware of the bikes and pedestrians out with nicer weather.  He wanted to remind everyone to get out and vote on June 14</w:t>
      </w:r>
      <w:r w:rsidR="00806E45" w:rsidRPr="00806E45">
        <w:rPr>
          <w:rFonts w:cstheme="minorHAnsi"/>
          <w:vertAlign w:val="superscript"/>
        </w:rPr>
        <w:t>th</w:t>
      </w:r>
      <w:r w:rsidR="00806E45">
        <w:rPr>
          <w:rFonts w:cstheme="minorHAnsi"/>
        </w:rPr>
        <w:t xml:space="preserve">.  </w:t>
      </w:r>
      <w:r w:rsidR="00275CC4">
        <w:rPr>
          <w:rFonts w:cstheme="minorHAnsi"/>
        </w:rPr>
        <w:t>On June 11</w:t>
      </w:r>
      <w:r w:rsidR="00275CC4" w:rsidRPr="00275CC4">
        <w:rPr>
          <w:rFonts w:cstheme="minorHAnsi"/>
          <w:vertAlign w:val="superscript"/>
        </w:rPr>
        <w:t>th</w:t>
      </w:r>
      <w:r w:rsidR="00275CC4">
        <w:rPr>
          <w:rFonts w:cstheme="minorHAnsi"/>
        </w:rPr>
        <w:t xml:space="preserve"> at 4:30-5:30 pm will be a meet and greet event at the Peace Lutheran Church to meet the candidates running for the City Council positions. </w:t>
      </w:r>
    </w:p>
    <w:p w14:paraId="534E4841" w14:textId="7EB9F044" w:rsidR="00116FB5" w:rsidRDefault="00AC363C" w:rsidP="00371E02">
      <w:pPr>
        <w:pStyle w:val="NoSpacing"/>
        <w:rPr>
          <w:rFonts w:cstheme="minorHAnsi"/>
        </w:rPr>
      </w:pPr>
      <w:r w:rsidRPr="00417B20">
        <w:rPr>
          <w:rFonts w:cstheme="minorHAnsi"/>
          <w:u w:val="single"/>
        </w:rPr>
        <w:t>Auditor Aune</w:t>
      </w:r>
      <w:r w:rsidRPr="00417B20">
        <w:rPr>
          <w:rFonts w:cstheme="minorHAnsi"/>
        </w:rPr>
        <w:t xml:space="preserve"> </w:t>
      </w:r>
      <w:r w:rsidR="00275CC4">
        <w:rPr>
          <w:rFonts w:cstheme="minorHAnsi"/>
        </w:rPr>
        <w:t>asked if City of Lincoln celebrates June 19</w:t>
      </w:r>
      <w:r w:rsidR="00275CC4" w:rsidRPr="00275CC4">
        <w:rPr>
          <w:rFonts w:cstheme="minorHAnsi"/>
          <w:vertAlign w:val="superscript"/>
        </w:rPr>
        <w:t>th</w:t>
      </w:r>
      <w:r w:rsidR="00275CC4">
        <w:rPr>
          <w:rFonts w:cstheme="minorHAnsi"/>
        </w:rPr>
        <w:t xml:space="preserve"> as a closed holiday. It was the consensus of the board to not celebrate it this year.</w:t>
      </w:r>
    </w:p>
    <w:p w14:paraId="4A5F5966" w14:textId="77777777" w:rsidR="00FF4152" w:rsidRPr="00417B20" w:rsidRDefault="00FF4152" w:rsidP="003F01E4">
      <w:pPr>
        <w:pStyle w:val="NoSpacing"/>
        <w:rPr>
          <w:rFonts w:cstheme="minorHAnsi"/>
        </w:rPr>
      </w:pPr>
    </w:p>
    <w:p w14:paraId="1F066229" w14:textId="0F67457C" w:rsidR="00D90ED0" w:rsidRDefault="00111657" w:rsidP="003F01E4">
      <w:pPr>
        <w:pStyle w:val="NoSpacing"/>
        <w:rPr>
          <w:rFonts w:cstheme="minorHAnsi"/>
        </w:rPr>
      </w:pPr>
      <w:r>
        <w:rPr>
          <w:rFonts w:cstheme="minorHAnsi"/>
        </w:rPr>
        <w:t>Praska</w:t>
      </w:r>
      <w:r w:rsidR="00DD0FDF" w:rsidRPr="00417B20">
        <w:rPr>
          <w:rFonts w:cstheme="minorHAnsi"/>
        </w:rPr>
        <w:t xml:space="preserve"> moved to pay the </w:t>
      </w:r>
      <w:r>
        <w:rPr>
          <w:rFonts w:cstheme="minorHAnsi"/>
        </w:rPr>
        <w:t>May</w:t>
      </w:r>
      <w:r w:rsidR="00116FB5">
        <w:rPr>
          <w:rFonts w:cstheme="minorHAnsi"/>
        </w:rPr>
        <w:t xml:space="preserve"> </w:t>
      </w:r>
      <w:r w:rsidR="00D90ED0">
        <w:rPr>
          <w:rFonts w:cstheme="minorHAnsi"/>
        </w:rPr>
        <w:t>bills</w:t>
      </w:r>
      <w:r w:rsidR="00DD0FDF" w:rsidRPr="00417B20">
        <w:rPr>
          <w:rFonts w:cstheme="minorHAnsi"/>
        </w:rPr>
        <w:t xml:space="preserve">, seconded by </w:t>
      </w:r>
      <w:r w:rsidR="00275CC4">
        <w:rPr>
          <w:rFonts w:cstheme="minorHAnsi"/>
        </w:rPr>
        <w:t>Volk</w:t>
      </w:r>
      <w:r w:rsidR="00DD0FDF" w:rsidRPr="00417B20">
        <w:rPr>
          <w:rFonts w:cstheme="minorHAnsi"/>
        </w:rPr>
        <w:t>. MCU</w:t>
      </w:r>
    </w:p>
    <w:p w14:paraId="4851BAEC" w14:textId="5377ACA9" w:rsidR="00CD0E82" w:rsidRDefault="007721B3" w:rsidP="003F01E4">
      <w:pPr>
        <w:pStyle w:val="NoSpacing"/>
        <w:rPr>
          <w:rFonts w:cstheme="minorHAnsi"/>
        </w:rPr>
      </w:pPr>
      <w:r>
        <w:rPr>
          <w:rFonts w:cstheme="minorHAnsi"/>
        </w:rPr>
        <w:t>ACME Tools-433.50</w:t>
      </w:r>
      <w:r w:rsidR="000048AB">
        <w:rPr>
          <w:rFonts w:cstheme="minorHAnsi"/>
        </w:rPr>
        <w:t>,</w:t>
      </w:r>
      <w:r>
        <w:rPr>
          <w:rFonts w:cstheme="minorHAnsi"/>
        </w:rPr>
        <w:t xml:space="preserve"> Advanced Mechanical-$216.92,</w:t>
      </w:r>
      <w:r w:rsidR="000048AB">
        <w:rPr>
          <w:rFonts w:cstheme="minorHAnsi"/>
        </w:rPr>
        <w:t xml:space="preserve"> </w:t>
      </w:r>
      <w:r>
        <w:rPr>
          <w:rFonts w:cstheme="minorHAnsi"/>
        </w:rPr>
        <w:t>Aire-Master-$59.75, AK Technologies-$256.00</w:t>
      </w:r>
      <w:r w:rsidR="000048AB">
        <w:rPr>
          <w:rFonts w:cstheme="minorHAnsi"/>
        </w:rPr>
        <w:t xml:space="preserve"> </w:t>
      </w:r>
      <w:r w:rsidR="000B5C43">
        <w:rPr>
          <w:rFonts w:cstheme="minorHAnsi"/>
        </w:rPr>
        <w:t>Banyon Data Systems-$</w:t>
      </w:r>
      <w:r>
        <w:rPr>
          <w:rFonts w:cstheme="minorHAnsi"/>
        </w:rPr>
        <w:t>400.00,</w:t>
      </w:r>
      <w:r w:rsidR="000048AB">
        <w:rPr>
          <w:rFonts w:cstheme="minorHAnsi"/>
        </w:rPr>
        <w:t xml:space="preserve"> </w:t>
      </w:r>
      <w:r w:rsidR="003023C3">
        <w:rPr>
          <w:rFonts w:cstheme="minorHAnsi"/>
        </w:rPr>
        <w:t>Bismarck Tribune-$</w:t>
      </w:r>
      <w:r>
        <w:rPr>
          <w:rFonts w:cstheme="minorHAnsi"/>
        </w:rPr>
        <w:t>396.00</w:t>
      </w:r>
      <w:r w:rsidR="000048AB">
        <w:rPr>
          <w:rFonts w:cstheme="minorHAnsi"/>
        </w:rPr>
        <w:t xml:space="preserve">, </w:t>
      </w:r>
      <w:r w:rsidR="0062698D">
        <w:rPr>
          <w:rFonts w:cstheme="minorHAnsi"/>
        </w:rPr>
        <w:t>B</w:t>
      </w:r>
      <w:r>
        <w:rPr>
          <w:rFonts w:cstheme="minorHAnsi"/>
        </w:rPr>
        <w:t>lue Cross Blue Shield-$3,313.80</w:t>
      </w:r>
      <w:r w:rsidR="000B5C43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CivicPlus</w:t>
      </w:r>
      <w:proofErr w:type="spellEnd"/>
      <w:r>
        <w:rPr>
          <w:rFonts w:cstheme="minorHAnsi"/>
        </w:rPr>
        <w:t xml:space="preserve"> LLC-1,195.00, Dakota Pest Control-$95.00, </w:t>
      </w:r>
      <w:r w:rsidR="000C1FB2">
        <w:rPr>
          <w:rFonts w:cstheme="minorHAnsi"/>
        </w:rPr>
        <w:t xml:space="preserve">Ferguson Waterworks-$7,411.30, Fetzer </w:t>
      </w:r>
      <w:r w:rsidR="00D517BC">
        <w:rPr>
          <w:rFonts w:cstheme="minorHAnsi"/>
        </w:rPr>
        <w:t>Electric</w:t>
      </w:r>
      <w:r w:rsidR="000C1FB2">
        <w:rPr>
          <w:rFonts w:cstheme="minorHAnsi"/>
        </w:rPr>
        <w:t xml:space="preserve">-$170.00, </w:t>
      </w:r>
      <w:proofErr w:type="spellStart"/>
      <w:r w:rsidR="000C1FB2">
        <w:rPr>
          <w:rFonts w:cstheme="minorHAnsi"/>
        </w:rPr>
        <w:t>HercRentals</w:t>
      </w:r>
      <w:proofErr w:type="spellEnd"/>
      <w:r w:rsidR="000C1FB2">
        <w:rPr>
          <w:rFonts w:cstheme="minorHAnsi"/>
        </w:rPr>
        <w:t xml:space="preserve">-$2,646.57, </w:t>
      </w:r>
      <w:r w:rsidR="005F23FC">
        <w:rPr>
          <w:rFonts w:cstheme="minorHAnsi"/>
        </w:rPr>
        <w:t>Information</w:t>
      </w:r>
      <w:r w:rsidR="000C1FB2">
        <w:rPr>
          <w:rFonts w:cstheme="minorHAnsi"/>
        </w:rPr>
        <w:t xml:space="preserve"> Technology-$803.50, Kramer Agency-$50.00, Lexis</w:t>
      </w:r>
      <w:r w:rsidR="005F23FC">
        <w:rPr>
          <w:rFonts w:cstheme="minorHAnsi"/>
        </w:rPr>
        <w:t>N</w:t>
      </w:r>
      <w:r w:rsidR="000C1FB2">
        <w:rPr>
          <w:rFonts w:cstheme="minorHAnsi"/>
        </w:rPr>
        <w:t>exis-$70.43, Menards-$181.45, Mountain Plains Engineering-$8,985.00, NDLC-$420.00, ND Dept of Health-$128.00, ND Surplus-$30.00, Northwest Tire-$89.96, NRG Tech-$1029.10, Plastic Plus-$</w:t>
      </w:r>
      <w:r w:rsidR="005F23FC">
        <w:rPr>
          <w:rFonts w:cstheme="minorHAnsi"/>
        </w:rPr>
        <w:t xml:space="preserve">133.62, Preble Medical Services-$35.00, </w:t>
      </w:r>
      <w:r w:rsidR="00B45492">
        <w:rPr>
          <w:rFonts w:cstheme="minorHAnsi"/>
        </w:rPr>
        <w:t>Presort Plus-$</w:t>
      </w:r>
      <w:r w:rsidR="005F23FC">
        <w:rPr>
          <w:rFonts w:cstheme="minorHAnsi"/>
        </w:rPr>
        <w:t>898.61</w:t>
      </w:r>
      <w:r w:rsidR="00C67847">
        <w:rPr>
          <w:rFonts w:cstheme="minorHAnsi"/>
        </w:rPr>
        <w:t xml:space="preserve">, </w:t>
      </w:r>
      <w:r w:rsidR="005F23FC">
        <w:rPr>
          <w:rFonts w:cstheme="minorHAnsi"/>
        </w:rPr>
        <w:t>Runnings-$342.46</w:t>
      </w:r>
      <w:r w:rsidR="000D5FD6">
        <w:rPr>
          <w:rFonts w:cstheme="minorHAnsi"/>
        </w:rPr>
        <w:t>,</w:t>
      </w:r>
      <w:r w:rsidR="005F23FC">
        <w:rPr>
          <w:rFonts w:cstheme="minorHAnsi"/>
        </w:rPr>
        <w:t xml:space="preserve"> Secretary of State-$36.00, SEH-$24,228.38,</w:t>
      </w:r>
      <w:r w:rsidR="000D5FD6">
        <w:rPr>
          <w:rFonts w:cstheme="minorHAnsi"/>
        </w:rPr>
        <w:t xml:space="preserve"> </w:t>
      </w:r>
      <w:r w:rsidR="00C67847">
        <w:rPr>
          <w:rFonts w:cstheme="minorHAnsi"/>
        </w:rPr>
        <w:t>Trans-Trash-$</w:t>
      </w:r>
      <w:r w:rsidR="005F23FC">
        <w:rPr>
          <w:rFonts w:cstheme="minorHAnsi"/>
        </w:rPr>
        <w:t>34,193.47</w:t>
      </w:r>
      <w:r w:rsidR="00C67847">
        <w:rPr>
          <w:rFonts w:cstheme="minorHAnsi"/>
        </w:rPr>
        <w:t>,</w:t>
      </w:r>
      <w:r w:rsidR="005F23FC">
        <w:rPr>
          <w:rFonts w:cstheme="minorHAnsi"/>
        </w:rPr>
        <w:t xml:space="preserve"> Uniform Center-$3,124.00,</w:t>
      </w:r>
      <w:r w:rsidR="00C67847">
        <w:rPr>
          <w:rFonts w:cstheme="minorHAnsi"/>
        </w:rPr>
        <w:t xml:space="preserve"> Tri-Energy Co-Op-$</w:t>
      </w:r>
      <w:r w:rsidR="005F23FC">
        <w:rPr>
          <w:rFonts w:cstheme="minorHAnsi"/>
        </w:rPr>
        <w:t>2,889.82</w:t>
      </w:r>
      <w:r w:rsidR="000D5FD6">
        <w:rPr>
          <w:rFonts w:cstheme="minorHAnsi"/>
        </w:rPr>
        <w:t>, Vogel Law-$</w:t>
      </w:r>
      <w:r w:rsidR="005F23FC">
        <w:rPr>
          <w:rFonts w:cstheme="minorHAnsi"/>
        </w:rPr>
        <w:t>12,341.00</w:t>
      </w:r>
      <w:r w:rsidR="00C67847">
        <w:rPr>
          <w:rFonts w:cstheme="minorHAnsi"/>
        </w:rPr>
        <w:t>.</w:t>
      </w: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06B3C9D6" w:rsidR="005060DE" w:rsidRDefault="00111657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7:5</w:t>
      </w:r>
      <w:r w:rsidR="00275CC4">
        <w:rPr>
          <w:rFonts w:ascii="Arial" w:hAnsi="Arial" w:cs="Arial"/>
        </w:rPr>
        <w:t>5</w:t>
      </w:r>
      <w:r w:rsidR="00932980" w:rsidRPr="00417B20">
        <w:rPr>
          <w:rFonts w:ascii="Arial" w:hAnsi="Arial" w:cs="Arial"/>
        </w:rPr>
        <w:t xml:space="preserve"> 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 w:rsidR="00275CC4">
        <w:rPr>
          <w:rFonts w:ascii="Arial" w:hAnsi="Arial" w:cs="Arial"/>
        </w:rPr>
        <w:t>Schock</w:t>
      </w:r>
      <w:r w:rsidR="008D4B1C" w:rsidRPr="00417B20">
        <w:rPr>
          <w:rFonts w:ascii="Arial" w:hAnsi="Arial" w:cs="Arial"/>
        </w:rPr>
        <w:t>. MCU</w:t>
      </w: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2E876031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7721B3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55014"/>
    <w:rsid w:val="000721F6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56DD"/>
    <w:rsid w:val="00155E5C"/>
    <w:rsid w:val="0016314D"/>
    <w:rsid w:val="00170B6C"/>
    <w:rsid w:val="0018230C"/>
    <w:rsid w:val="001A35A7"/>
    <w:rsid w:val="001B4DF2"/>
    <w:rsid w:val="001B61F3"/>
    <w:rsid w:val="001B6E1B"/>
    <w:rsid w:val="00201710"/>
    <w:rsid w:val="00230D24"/>
    <w:rsid w:val="00272DCD"/>
    <w:rsid w:val="00275CC4"/>
    <w:rsid w:val="002A6798"/>
    <w:rsid w:val="002E558D"/>
    <w:rsid w:val="002F2159"/>
    <w:rsid w:val="003023C3"/>
    <w:rsid w:val="00311376"/>
    <w:rsid w:val="00313723"/>
    <w:rsid w:val="003643DC"/>
    <w:rsid w:val="0037152E"/>
    <w:rsid w:val="00371E02"/>
    <w:rsid w:val="00374C01"/>
    <w:rsid w:val="003F01E4"/>
    <w:rsid w:val="00402105"/>
    <w:rsid w:val="00417B20"/>
    <w:rsid w:val="0045795A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F76C7"/>
    <w:rsid w:val="005060DE"/>
    <w:rsid w:val="00523921"/>
    <w:rsid w:val="00564BAB"/>
    <w:rsid w:val="005B0F10"/>
    <w:rsid w:val="005B146C"/>
    <w:rsid w:val="005B1555"/>
    <w:rsid w:val="005E76CB"/>
    <w:rsid w:val="005F0DA4"/>
    <w:rsid w:val="005F23FC"/>
    <w:rsid w:val="005F4A76"/>
    <w:rsid w:val="0062698D"/>
    <w:rsid w:val="0065143C"/>
    <w:rsid w:val="00656844"/>
    <w:rsid w:val="006A4A4B"/>
    <w:rsid w:val="006D238A"/>
    <w:rsid w:val="006F3DA2"/>
    <w:rsid w:val="00701103"/>
    <w:rsid w:val="007277F2"/>
    <w:rsid w:val="00736BDE"/>
    <w:rsid w:val="00741CE2"/>
    <w:rsid w:val="00746208"/>
    <w:rsid w:val="007510E0"/>
    <w:rsid w:val="00752774"/>
    <w:rsid w:val="00764125"/>
    <w:rsid w:val="007721B3"/>
    <w:rsid w:val="00774D6E"/>
    <w:rsid w:val="00776651"/>
    <w:rsid w:val="007929A6"/>
    <w:rsid w:val="007B6701"/>
    <w:rsid w:val="007E0250"/>
    <w:rsid w:val="007F3D0B"/>
    <w:rsid w:val="007F4557"/>
    <w:rsid w:val="007F6492"/>
    <w:rsid w:val="00806E45"/>
    <w:rsid w:val="00845DF7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32980"/>
    <w:rsid w:val="0094087A"/>
    <w:rsid w:val="009509DB"/>
    <w:rsid w:val="0096342A"/>
    <w:rsid w:val="00980931"/>
    <w:rsid w:val="009A1CD7"/>
    <w:rsid w:val="009A2348"/>
    <w:rsid w:val="009B0B99"/>
    <w:rsid w:val="009B4DC7"/>
    <w:rsid w:val="009C3D9A"/>
    <w:rsid w:val="00A04D36"/>
    <w:rsid w:val="00A3147C"/>
    <w:rsid w:val="00A442DA"/>
    <w:rsid w:val="00A4576B"/>
    <w:rsid w:val="00A53542"/>
    <w:rsid w:val="00A570B5"/>
    <w:rsid w:val="00A57A93"/>
    <w:rsid w:val="00A975C9"/>
    <w:rsid w:val="00AB654F"/>
    <w:rsid w:val="00AC316E"/>
    <w:rsid w:val="00AC363C"/>
    <w:rsid w:val="00AE3733"/>
    <w:rsid w:val="00AE69F6"/>
    <w:rsid w:val="00B10562"/>
    <w:rsid w:val="00B10DB7"/>
    <w:rsid w:val="00B167A1"/>
    <w:rsid w:val="00B16962"/>
    <w:rsid w:val="00B276FD"/>
    <w:rsid w:val="00B31B73"/>
    <w:rsid w:val="00B45492"/>
    <w:rsid w:val="00B5344C"/>
    <w:rsid w:val="00B53CDA"/>
    <w:rsid w:val="00B77BEC"/>
    <w:rsid w:val="00B808C0"/>
    <w:rsid w:val="00B869F5"/>
    <w:rsid w:val="00B87751"/>
    <w:rsid w:val="00B941E5"/>
    <w:rsid w:val="00BA4939"/>
    <w:rsid w:val="00BE13E8"/>
    <w:rsid w:val="00C20DE0"/>
    <w:rsid w:val="00C400A5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4677B"/>
    <w:rsid w:val="00D5054F"/>
    <w:rsid w:val="00D517BC"/>
    <w:rsid w:val="00D7177D"/>
    <w:rsid w:val="00D80F6D"/>
    <w:rsid w:val="00D90ED0"/>
    <w:rsid w:val="00DA66AB"/>
    <w:rsid w:val="00DD0FDF"/>
    <w:rsid w:val="00DE2AFC"/>
    <w:rsid w:val="00DE6430"/>
    <w:rsid w:val="00E05778"/>
    <w:rsid w:val="00E07737"/>
    <w:rsid w:val="00E205D9"/>
    <w:rsid w:val="00E35470"/>
    <w:rsid w:val="00E377B4"/>
    <w:rsid w:val="00E52016"/>
    <w:rsid w:val="00E936E5"/>
    <w:rsid w:val="00EC414B"/>
    <w:rsid w:val="00EC7395"/>
    <w:rsid w:val="00EF2BCC"/>
    <w:rsid w:val="00F0344C"/>
    <w:rsid w:val="00F16334"/>
    <w:rsid w:val="00F305EB"/>
    <w:rsid w:val="00F71A35"/>
    <w:rsid w:val="00F724B2"/>
    <w:rsid w:val="00F72896"/>
    <w:rsid w:val="00F84B0C"/>
    <w:rsid w:val="00F84D1B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5</cp:revision>
  <cp:lastPrinted>2022-02-14T22:04:00Z</cp:lastPrinted>
  <dcterms:created xsi:type="dcterms:W3CDTF">2022-06-07T15:45:00Z</dcterms:created>
  <dcterms:modified xsi:type="dcterms:W3CDTF">2022-06-09T13:39:00Z</dcterms:modified>
</cp:coreProperties>
</file>