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0AE7CA87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AC316E">
        <w:rPr>
          <w:rStyle w:val="IntenseReference"/>
          <w:b w:val="0"/>
          <w:bCs w:val="0"/>
          <w:color w:val="404040" w:themeColor="text1" w:themeTint="BF"/>
        </w:rPr>
        <w:t>May 5</w:t>
      </w:r>
      <w:r w:rsidR="00776651">
        <w:rPr>
          <w:rStyle w:val="IntenseReference"/>
          <w:b w:val="0"/>
          <w:bCs w:val="0"/>
          <w:color w:val="404040" w:themeColor="text1" w:themeTint="BF"/>
        </w:rPr>
        <w:t xml:space="preserve">, </w:t>
      </w:r>
      <w:r w:rsidR="00472E4E" w:rsidRPr="00417B20">
        <w:rPr>
          <w:rStyle w:val="IntenseReference"/>
          <w:b w:val="0"/>
          <w:bCs w:val="0"/>
          <w:color w:val="404040" w:themeColor="text1" w:themeTint="BF"/>
        </w:rPr>
        <w:t>2022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77777777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 Mayor Wise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199A6391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3F01E4" w:rsidRPr="00417B20">
        <w:t>Mayor Wise, Schock</w:t>
      </w:r>
      <w:r w:rsidR="00A975C9">
        <w:t>,</w:t>
      </w:r>
      <w:r w:rsidR="00776651">
        <w:t xml:space="preserve"> </w:t>
      </w:r>
      <w:r w:rsidR="00472E4E" w:rsidRPr="00417B20">
        <w:t>Praska</w:t>
      </w:r>
      <w:r w:rsidR="00776651">
        <w:t xml:space="preserve"> and</w:t>
      </w:r>
      <w:r w:rsidR="00776651" w:rsidRPr="00417B20">
        <w:t xml:space="preserve"> Leingang</w:t>
      </w:r>
      <w:r w:rsidR="00776651">
        <w:t>-</w:t>
      </w:r>
      <w:r w:rsidR="00A975C9">
        <w:t>present</w:t>
      </w:r>
      <w:r w:rsidR="00D80F6D">
        <w:t>, Volk-absent.</w:t>
      </w:r>
    </w:p>
    <w:p w14:paraId="060F97EF" w14:textId="3C2DEC8F" w:rsidR="00BA4939" w:rsidRDefault="00D80F6D" w:rsidP="00BA4939">
      <w:r>
        <w:t>Praska</w:t>
      </w:r>
      <w:r w:rsidR="00BA4939">
        <w:t xml:space="preserve"> moved to approve the agenda, seconded by </w:t>
      </w:r>
      <w:r>
        <w:t>Leingang</w:t>
      </w:r>
      <w:r w:rsidR="00BA4939">
        <w:t>, MCU</w:t>
      </w:r>
    </w:p>
    <w:p w14:paraId="1F44606D" w14:textId="2404DD21" w:rsidR="00D7177D" w:rsidRPr="00417B20" w:rsidRDefault="00D80F6D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Praska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consent agenda</w:t>
      </w:r>
      <w:r w:rsidR="001B61F3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which included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April 7, April 21, and April 27th</w:t>
      </w:r>
      <w:r w:rsidR="009C3D9A">
        <w:rPr>
          <w:rStyle w:val="IntenseReference"/>
          <w:b w:val="0"/>
          <w:bCs w:val="0"/>
          <w:smallCaps w:val="0"/>
          <w:color w:val="auto"/>
          <w:spacing w:val="0"/>
        </w:rPr>
        <w:t xml:space="preserve">, </w:t>
      </w:r>
      <w:r w:rsidR="00311376">
        <w:rPr>
          <w:rStyle w:val="IntenseReference"/>
          <w:b w:val="0"/>
          <w:bCs w:val="0"/>
          <w:smallCaps w:val="0"/>
          <w:color w:val="auto"/>
          <w:spacing w:val="0"/>
        </w:rPr>
        <w:t>2022</w:t>
      </w:r>
      <w:r w:rsidR="005B0F10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="001B61F3" w:rsidRPr="00417B20">
        <w:rPr>
          <w:rStyle w:val="IntenseReference"/>
          <w:b w:val="0"/>
          <w:bCs w:val="0"/>
          <w:smallCaps w:val="0"/>
          <w:color w:val="auto"/>
          <w:spacing w:val="0"/>
        </w:rPr>
        <w:t>minutes</w:t>
      </w:r>
      <w:bookmarkStart w:id="0" w:name="_Hlk92974500"/>
      <w:r w:rsidR="009C3D9A">
        <w:rPr>
          <w:rStyle w:val="IntenseReference"/>
          <w:b w:val="0"/>
          <w:bCs w:val="0"/>
          <w:smallCaps w:val="0"/>
          <w:color w:val="auto"/>
          <w:spacing w:val="0"/>
        </w:rPr>
        <w:t xml:space="preserve">, seconded by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Leingang</w:t>
      </w:r>
      <w:r w:rsidR="00311376">
        <w:rPr>
          <w:rStyle w:val="IntenseReference"/>
          <w:b w:val="0"/>
          <w:bCs w:val="0"/>
          <w:smallCaps w:val="0"/>
          <w:color w:val="auto"/>
          <w:spacing w:val="0"/>
        </w:rPr>
        <w:t>. MCU</w:t>
      </w:r>
    </w:p>
    <w:bookmarkEnd w:id="0"/>
    <w:p w14:paraId="1D33FCB5" w14:textId="77777777" w:rsidR="001B61F3" w:rsidRPr="00417B20" w:rsidRDefault="001B61F3" w:rsidP="003F01E4">
      <w:pPr>
        <w:pStyle w:val="NoSpacing"/>
      </w:pPr>
    </w:p>
    <w:p w14:paraId="6E726DB0" w14:textId="77777777" w:rsidR="0037152E" w:rsidRPr="00417B20" w:rsidRDefault="00D4677B" w:rsidP="003F01E4">
      <w:pPr>
        <w:pStyle w:val="NoSpacing"/>
        <w:rPr>
          <w:b/>
          <w:bCs/>
          <w:u w:val="single"/>
        </w:rPr>
      </w:pPr>
      <w:r w:rsidRPr="00417B20">
        <w:rPr>
          <w:b/>
          <w:bCs/>
          <w:u w:val="single"/>
        </w:rPr>
        <w:t>Old Business:</w:t>
      </w:r>
      <w:r w:rsidRPr="00BA4939">
        <w:t xml:space="preserve"> </w:t>
      </w:r>
      <w:r w:rsidR="00BA4939" w:rsidRPr="00BA4939">
        <w:t>None</w:t>
      </w:r>
    </w:p>
    <w:p w14:paraId="36E6F325" w14:textId="77777777" w:rsidR="00F92B56" w:rsidRDefault="00F92B56" w:rsidP="00F92B56">
      <w:pPr>
        <w:pStyle w:val="NoSpacing"/>
      </w:pPr>
    </w:p>
    <w:p w14:paraId="550AB62C" w14:textId="77777777" w:rsidR="00F92B56" w:rsidRPr="00417B20" w:rsidRDefault="00F92B56" w:rsidP="00F92B5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0F7F85B1" w14:textId="0991EB7B" w:rsidR="00AE69F6" w:rsidRDefault="00AB654F" w:rsidP="003F01E4">
      <w:pPr>
        <w:pStyle w:val="NoSpacing"/>
      </w:pPr>
      <w:r>
        <w:t>Newsletter discussion was had and requested to get that started on a monthly basis.</w:t>
      </w:r>
    </w:p>
    <w:p w14:paraId="3E0390D2" w14:textId="1283AE1C" w:rsidR="00AB654F" w:rsidRDefault="00AB654F" w:rsidP="003F01E4">
      <w:pPr>
        <w:pStyle w:val="NoSpacing"/>
      </w:pPr>
      <w:r>
        <w:t>Blue Cross Blue Shield open enrollment is June 1</w:t>
      </w:r>
      <w:r w:rsidRPr="00AB654F">
        <w:rPr>
          <w:vertAlign w:val="superscript"/>
        </w:rPr>
        <w:t>st</w:t>
      </w:r>
      <w:r>
        <w:t>-June 15</w:t>
      </w:r>
      <w:r w:rsidRPr="00AB654F">
        <w:rPr>
          <w:vertAlign w:val="superscript"/>
        </w:rPr>
        <w:t>th</w:t>
      </w:r>
      <w:r>
        <w:t xml:space="preserve"> this year. Discussion was had regarding looking onto another plan. Praska recommended staying on the </w:t>
      </w:r>
      <w:r w:rsidR="00DE6430">
        <w:t xml:space="preserve">current plan until 2023 Budget is done and can look into viability of changing plans. </w:t>
      </w:r>
    </w:p>
    <w:p w14:paraId="60BB1D12" w14:textId="555448B1" w:rsidR="00DE6430" w:rsidRDefault="00E936E5" w:rsidP="003F01E4">
      <w:pPr>
        <w:pStyle w:val="NoSpacing"/>
      </w:pPr>
      <w:r>
        <w:t>Praska moved to approve the State Bonding Fund Auditor’s Bond claim, seconded by Leingang, MCU</w:t>
      </w:r>
    </w:p>
    <w:p w14:paraId="1D758D2A" w14:textId="77777777" w:rsidR="00A53542" w:rsidRDefault="00A53542" w:rsidP="003F01E4">
      <w:pPr>
        <w:pStyle w:val="NoSpacing"/>
      </w:pPr>
    </w:p>
    <w:p w14:paraId="701F94C5" w14:textId="411B5125" w:rsidR="00E936E5" w:rsidRPr="00E936E5" w:rsidRDefault="00E936E5" w:rsidP="003F01E4">
      <w:pPr>
        <w:pStyle w:val="NoSpacing"/>
      </w:pPr>
      <w:r w:rsidRPr="00E936E5">
        <w:rPr>
          <w:b/>
          <w:bCs/>
          <w:u w:val="single"/>
        </w:rPr>
        <w:t>Mountain Plains Report</w:t>
      </w:r>
      <w:r>
        <w:rPr>
          <w:b/>
          <w:bCs/>
          <w:u w:val="single"/>
        </w:rPr>
        <w:t>:</w:t>
      </w:r>
      <w:r>
        <w:t xml:space="preserve"> Kevin Nelson updated the Council on meetings, application reviews, and plans in progress. Project status updates were given on the Sanitary Sewer Regionalization, Proposed 16-inch Water Main and Reservoir, and </w:t>
      </w:r>
      <w:r w:rsidR="00E377B4">
        <w:t>the 2019 Water Main projects.</w:t>
      </w:r>
    </w:p>
    <w:p w14:paraId="246CD350" w14:textId="77777777" w:rsidR="00857EAF" w:rsidRPr="00417B20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7DF36FA9" w14:textId="5C71D246" w:rsidR="00BE13E8" w:rsidRPr="00417B20" w:rsidRDefault="003643DC" w:rsidP="003F01E4">
      <w:pPr>
        <w:pStyle w:val="NoSpacing"/>
        <w:rPr>
          <w:rFonts w:cstheme="minorHAnsi"/>
          <w:bCs/>
        </w:rPr>
      </w:pPr>
      <w:r w:rsidRPr="00417B20">
        <w:rPr>
          <w:rFonts w:cstheme="minorHAnsi"/>
          <w:bCs/>
          <w:u w:val="single"/>
        </w:rPr>
        <w:t>Rural Fire Chief Theurer</w:t>
      </w:r>
      <w:r w:rsidRPr="00417B20">
        <w:rPr>
          <w:rFonts w:cstheme="minorHAnsi"/>
          <w:bCs/>
        </w:rPr>
        <w:t xml:space="preserve"> reported there</w:t>
      </w:r>
      <w:r w:rsidR="00170B6C">
        <w:rPr>
          <w:rFonts w:cstheme="minorHAnsi"/>
          <w:bCs/>
        </w:rPr>
        <w:t xml:space="preserve"> </w:t>
      </w:r>
      <w:r w:rsidR="0018230C">
        <w:rPr>
          <w:rFonts w:cstheme="minorHAnsi"/>
          <w:bCs/>
        </w:rPr>
        <w:t>that in 2022</w:t>
      </w:r>
      <w:r w:rsidRPr="00417B20">
        <w:rPr>
          <w:rFonts w:cstheme="minorHAnsi"/>
          <w:bCs/>
        </w:rPr>
        <w:t xml:space="preserve">, there have been </w:t>
      </w:r>
      <w:r w:rsidR="00E377B4">
        <w:rPr>
          <w:rFonts w:cstheme="minorHAnsi"/>
          <w:bCs/>
        </w:rPr>
        <w:t>245</w:t>
      </w:r>
      <w:r w:rsidRPr="00417B20">
        <w:rPr>
          <w:rFonts w:cstheme="minorHAnsi"/>
          <w:bCs/>
        </w:rPr>
        <w:t xml:space="preserve"> calls with </w:t>
      </w:r>
      <w:r w:rsidR="00E377B4">
        <w:rPr>
          <w:rFonts w:cstheme="minorHAnsi"/>
          <w:bCs/>
        </w:rPr>
        <w:t>53</w:t>
      </w:r>
      <w:r w:rsidRPr="00417B20">
        <w:rPr>
          <w:rFonts w:cstheme="minorHAnsi"/>
          <w:bCs/>
        </w:rPr>
        <w:t xml:space="preserve"> of them to Lincoln</w:t>
      </w:r>
      <w:r w:rsidR="00170B6C">
        <w:rPr>
          <w:rFonts w:cstheme="minorHAnsi"/>
          <w:bCs/>
        </w:rPr>
        <w:t>.</w:t>
      </w:r>
      <w:r w:rsidR="0018230C">
        <w:rPr>
          <w:rFonts w:cstheme="minorHAnsi"/>
          <w:bCs/>
        </w:rPr>
        <w:t xml:space="preserve"> </w:t>
      </w:r>
      <w:r w:rsidRPr="00417B20">
        <w:rPr>
          <w:rFonts w:cstheme="minorHAnsi"/>
          <w:bCs/>
        </w:rPr>
        <w:t xml:space="preserve">Chief Theurer </w:t>
      </w:r>
      <w:r w:rsidR="00170B6C">
        <w:rPr>
          <w:rFonts w:cstheme="minorHAnsi"/>
          <w:bCs/>
        </w:rPr>
        <w:t xml:space="preserve">wanted to </w:t>
      </w:r>
      <w:r w:rsidR="00A442DA">
        <w:rPr>
          <w:rFonts w:cstheme="minorHAnsi"/>
          <w:bCs/>
        </w:rPr>
        <w:t>remind</w:t>
      </w:r>
      <w:r w:rsidR="00170B6C">
        <w:rPr>
          <w:rFonts w:cstheme="minorHAnsi"/>
          <w:bCs/>
        </w:rPr>
        <w:t xml:space="preserve"> citizens to </w:t>
      </w:r>
      <w:r w:rsidR="00A442DA">
        <w:rPr>
          <w:rFonts w:cstheme="minorHAnsi"/>
          <w:bCs/>
        </w:rPr>
        <w:t xml:space="preserve">call in </w:t>
      </w:r>
      <w:r w:rsidR="00E377B4">
        <w:rPr>
          <w:rFonts w:cstheme="minorHAnsi"/>
          <w:bCs/>
        </w:rPr>
        <w:t xml:space="preserve">any </w:t>
      </w:r>
      <w:r w:rsidR="00A442DA">
        <w:rPr>
          <w:rFonts w:cstheme="minorHAnsi"/>
          <w:bCs/>
        </w:rPr>
        <w:t>controlled burns.</w:t>
      </w:r>
    </w:p>
    <w:p w14:paraId="7F0FB128" w14:textId="42B12EAD" w:rsidR="00132B00" w:rsidRDefault="00132B00" w:rsidP="003F01E4">
      <w:pPr>
        <w:pStyle w:val="NoSpacing"/>
        <w:rPr>
          <w:rFonts w:cstheme="minorHAnsi"/>
          <w:bCs/>
        </w:rPr>
      </w:pPr>
      <w:r w:rsidRPr="00417B20">
        <w:rPr>
          <w:rFonts w:cstheme="minorHAnsi"/>
          <w:bCs/>
          <w:u w:val="single"/>
        </w:rPr>
        <w:t>Police Chief Krile</w:t>
      </w:r>
      <w:r w:rsidRPr="00417B20">
        <w:rPr>
          <w:rFonts w:cstheme="minorHAnsi"/>
          <w:bCs/>
        </w:rPr>
        <w:t xml:space="preserve"> </w:t>
      </w:r>
      <w:r w:rsidR="007929A6">
        <w:rPr>
          <w:rFonts w:cstheme="minorHAnsi"/>
          <w:bCs/>
        </w:rPr>
        <w:t xml:space="preserve">submitted a </w:t>
      </w:r>
      <w:r w:rsidRPr="00417B20">
        <w:rPr>
          <w:rFonts w:cstheme="minorHAnsi"/>
          <w:bCs/>
        </w:rPr>
        <w:t>report</w:t>
      </w:r>
      <w:r w:rsidR="007929A6">
        <w:rPr>
          <w:rFonts w:cstheme="minorHAnsi"/>
          <w:bCs/>
        </w:rPr>
        <w:t xml:space="preserve"> of 306</w:t>
      </w:r>
      <w:r w:rsidR="000E56D4">
        <w:rPr>
          <w:rFonts w:cstheme="minorHAnsi"/>
          <w:bCs/>
        </w:rPr>
        <w:t xml:space="preserve"> service calls, of which were </w:t>
      </w:r>
      <w:r w:rsidR="007929A6">
        <w:rPr>
          <w:rFonts w:cstheme="minorHAnsi"/>
          <w:bCs/>
        </w:rPr>
        <w:t>43</w:t>
      </w:r>
      <w:r w:rsidR="000E56D4">
        <w:rPr>
          <w:rFonts w:cstheme="minorHAnsi"/>
          <w:bCs/>
        </w:rPr>
        <w:t xml:space="preserve"> criminal</w:t>
      </w:r>
      <w:r w:rsidR="00F16334">
        <w:rPr>
          <w:rFonts w:cstheme="minorHAnsi"/>
          <w:bCs/>
        </w:rPr>
        <w:t xml:space="preserve"> investigations</w:t>
      </w:r>
      <w:r w:rsidR="007929A6">
        <w:rPr>
          <w:rFonts w:cstheme="minorHAnsi"/>
          <w:bCs/>
        </w:rPr>
        <w:t xml:space="preserve">. </w:t>
      </w:r>
    </w:p>
    <w:p w14:paraId="180C5B06" w14:textId="54CC70E4" w:rsidR="00F16334" w:rsidRPr="00B77BEC" w:rsidRDefault="00B77BEC" w:rsidP="003F01E4">
      <w:pPr>
        <w:pStyle w:val="NoSpacing"/>
        <w:rPr>
          <w:rFonts w:cstheme="minorHAnsi"/>
          <w:bCs/>
        </w:rPr>
      </w:pPr>
      <w:r>
        <w:rPr>
          <w:rFonts w:cstheme="minorHAnsi"/>
          <w:bCs/>
          <w:u w:val="single"/>
        </w:rPr>
        <w:t>Public Works Director Rob Dickson</w:t>
      </w:r>
      <w:r>
        <w:rPr>
          <w:rFonts w:cstheme="minorHAnsi"/>
          <w:bCs/>
        </w:rPr>
        <w:t xml:space="preserve"> reported </w:t>
      </w:r>
      <w:r w:rsidR="00B941E5">
        <w:rPr>
          <w:rFonts w:cstheme="minorHAnsi"/>
          <w:bCs/>
        </w:rPr>
        <w:t xml:space="preserve">that </w:t>
      </w:r>
      <w:r w:rsidR="00F305EB">
        <w:rPr>
          <w:rFonts w:cstheme="minorHAnsi"/>
          <w:bCs/>
        </w:rPr>
        <w:t xml:space="preserve">the </w:t>
      </w:r>
      <w:proofErr w:type="gramStart"/>
      <w:r w:rsidR="00F305EB">
        <w:rPr>
          <w:rFonts w:cstheme="minorHAnsi"/>
          <w:bCs/>
        </w:rPr>
        <w:t>City</w:t>
      </w:r>
      <w:proofErr w:type="gramEnd"/>
      <w:r w:rsidR="00F305EB">
        <w:rPr>
          <w:rFonts w:cstheme="minorHAnsi"/>
          <w:bCs/>
        </w:rPr>
        <w:t xml:space="preserve"> </w:t>
      </w:r>
      <w:r w:rsidR="007929A6">
        <w:rPr>
          <w:rFonts w:cstheme="minorHAnsi"/>
          <w:bCs/>
        </w:rPr>
        <w:t xml:space="preserve">is working on finishing sweeping. The </w:t>
      </w:r>
      <w:r w:rsidR="00845DF7">
        <w:rPr>
          <w:rFonts w:cstheme="minorHAnsi"/>
          <w:bCs/>
        </w:rPr>
        <w:t>crack fill/tarring</w:t>
      </w:r>
      <w:r w:rsidR="007929A6">
        <w:rPr>
          <w:rFonts w:cstheme="minorHAnsi"/>
          <w:bCs/>
        </w:rPr>
        <w:t xml:space="preserve"> bids came in at $64,309.00. With the cost increase, Director Dickson </w:t>
      </w:r>
      <w:r w:rsidR="00845DF7">
        <w:rPr>
          <w:rFonts w:cstheme="minorHAnsi"/>
          <w:bCs/>
        </w:rPr>
        <w:t>recommended</w:t>
      </w:r>
      <w:r w:rsidR="007929A6">
        <w:rPr>
          <w:rFonts w:cstheme="minorHAnsi"/>
          <w:bCs/>
        </w:rPr>
        <w:t xml:space="preserve"> sav</w:t>
      </w:r>
      <w:r w:rsidR="00845DF7">
        <w:rPr>
          <w:rFonts w:cstheme="minorHAnsi"/>
          <w:bCs/>
        </w:rPr>
        <w:t>ing</w:t>
      </w:r>
      <w:r w:rsidR="007929A6">
        <w:rPr>
          <w:rFonts w:cstheme="minorHAnsi"/>
          <w:bCs/>
        </w:rPr>
        <w:t xml:space="preserve"> the money this year and buy the equipment next year for the Public Works to do the crack fill themselves</w:t>
      </w:r>
      <w:r w:rsidR="0046335E">
        <w:rPr>
          <w:rFonts w:cstheme="minorHAnsi"/>
          <w:bCs/>
        </w:rPr>
        <w:t xml:space="preserve">. </w:t>
      </w:r>
      <w:r w:rsidR="00845DF7">
        <w:rPr>
          <w:rFonts w:cstheme="minorHAnsi"/>
          <w:bCs/>
        </w:rPr>
        <w:t xml:space="preserve">Public Works position is open again and will be run until May 20, 2022. </w:t>
      </w:r>
      <w:r w:rsidR="0046335E">
        <w:rPr>
          <w:rFonts w:cstheme="minorHAnsi"/>
          <w:bCs/>
        </w:rPr>
        <w:t xml:space="preserve">City Wide cleanup is scheduled for </w:t>
      </w:r>
      <w:r w:rsidR="00845DF7">
        <w:rPr>
          <w:rFonts w:cstheme="minorHAnsi"/>
          <w:bCs/>
        </w:rPr>
        <w:t>May 14th</w:t>
      </w:r>
      <w:r w:rsidR="0046335E">
        <w:rPr>
          <w:rFonts w:cstheme="minorHAnsi"/>
          <w:bCs/>
        </w:rPr>
        <w:t xml:space="preserve"> this year from 8:00am to 12:00 noon. </w:t>
      </w:r>
      <w:r w:rsidR="00845DF7">
        <w:rPr>
          <w:rFonts w:cstheme="minorHAnsi"/>
          <w:bCs/>
        </w:rPr>
        <w:t xml:space="preserve">The VFD </w:t>
      </w:r>
      <w:r w:rsidR="00B808C0">
        <w:rPr>
          <w:rFonts w:cstheme="minorHAnsi"/>
          <w:bCs/>
        </w:rPr>
        <w:t xml:space="preserve">went out at the lagoons, a pump needed </w:t>
      </w:r>
      <w:r w:rsidR="008F0E97">
        <w:rPr>
          <w:rFonts w:cstheme="minorHAnsi"/>
          <w:bCs/>
        </w:rPr>
        <w:t xml:space="preserve">to be </w:t>
      </w:r>
      <w:r w:rsidR="00B808C0">
        <w:rPr>
          <w:rFonts w:cstheme="minorHAnsi"/>
          <w:bCs/>
        </w:rPr>
        <w:t xml:space="preserve">rented to pump from cell </w:t>
      </w:r>
      <w:r w:rsidR="008F0E97">
        <w:rPr>
          <w:rFonts w:cstheme="minorHAnsi"/>
          <w:bCs/>
        </w:rPr>
        <w:t>#</w:t>
      </w:r>
      <w:r w:rsidR="00B808C0">
        <w:rPr>
          <w:rFonts w:cstheme="minorHAnsi"/>
          <w:bCs/>
        </w:rPr>
        <w:t xml:space="preserve">1 to cell </w:t>
      </w:r>
      <w:r w:rsidR="008F0E97">
        <w:rPr>
          <w:rFonts w:cstheme="minorHAnsi"/>
          <w:bCs/>
        </w:rPr>
        <w:t>#4.</w:t>
      </w:r>
    </w:p>
    <w:p w14:paraId="2D0CA2AA" w14:textId="388876DE" w:rsidR="004B38DB" w:rsidRPr="00417B20" w:rsidRDefault="006A4A4B" w:rsidP="006A4A4B">
      <w:pPr>
        <w:pStyle w:val="NoSpacing"/>
      </w:pPr>
      <w:r w:rsidRPr="00417B20">
        <w:rPr>
          <w:u w:val="single"/>
        </w:rPr>
        <w:t xml:space="preserve">Councilwoman Praska </w:t>
      </w:r>
      <w:r w:rsidR="008F0E97">
        <w:t>reported that 225 trees have been given out to 4</w:t>
      </w:r>
      <w:r w:rsidR="008F0E97" w:rsidRPr="008F0E97">
        <w:rPr>
          <w:vertAlign w:val="superscript"/>
        </w:rPr>
        <w:t>th</w:t>
      </w:r>
      <w:r w:rsidR="008F0E97">
        <w:t xml:space="preserve"> and 5</w:t>
      </w:r>
      <w:r w:rsidR="008F0E97" w:rsidRPr="008F0E97">
        <w:rPr>
          <w:vertAlign w:val="superscript"/>
        </w:rPr>
        <w:t>th</w:t>
      </w:r>
      <w:r w:rsidR="008F0E97">
        <w:t xml:space="preserve"> graders for Arbor Day. City of Lincoln has been a Tree City for 15 years now.</w:t>
      </w:r>
      <w:r w:rsidR="009B0B99">
        <w:t xml:space="preserve"> Part-time Administration Position is now available and will Close on May 27</w:t>
      </w:r>
      <w:r w:rsidR="009B0B99" w:rsidRPr="009B0B99">
        <w:rPr>
          <w:vertAlign w:val="superscript"/>
        </w:rPr>
        <w:t>th</w:t>
      </w:r>
      <w:r w:rsidR="009B0B99">
        <w:t>.</w:t>
      </w:r>
    </w:p>
    <w:p w14:paraId="58C9110C" w14:textId="229C9C0B" w:rsidR="00C400A5" w:rsidRDefault="008D4B1C" w:rsidP="003F01E4">
      <w:pPr>
        <w:pStyle w:val="NoSpacing"/>
      </w:pPr>
      <w:r w:rsidRPr="00417B20">
        <w:rPr>
          <w:u w:val="single"/>
        </w:rPr>
        <w:t>Councilman Schock</w:t>
      </w:r>
      <w:r w:rsidR="00EC414B">
        <w:t xml:space="preserve"> </w:t>
      </w:r>
      <w:r w:rsidR="009B0B99">
        <w:t>stated there is a drainage problem on 28</w:t>
      </w:r>
      <w:r w:rsidR="009B0B99" w:rsidRPr="009B0B99">
        <w:rPr>
          <w:vertAlign w:val="superscript"/>
        </w:rPr>
        <w:t>th</w:t>
      </w:r>
      <w:r w:rsidR="009B0B99">
        <w:t xml:space="preserve"> and a pothole on the corner of Benteen and Santee.</w:t>
      </w:r>
      <w:r w:rsidR="00B16962">
        <w:t xml:space="preserve"> Chip seal patches were reviewed.</w:t>
      </w:r>
    </w:p>
    <w:p w14:paraId="349FE987" w14:textId="3DACE51C" w:rsidR="00B941E5" w:rsidRDefault="001A35A7" w:rsidP="003F01E4">
      <w:pPr>
        <w:pStyle w:val="NoSpacing"/>
      </w:pPr>
      <w:r w:rsidRPr="001A35A7">
        <w:rPr>
          <w:u w:val="single"/>
        </w:rPr>
        <w:t>Councilman</w:t>
      </w:r>
      <w:r w:rsidR="00B941E5" w:rsidRPr="001A35A7">
        <w:rPr>
          <w:u w:val="single"/>
        </w:rPr>
        <w:t xml:space="preserve"> Volk</w:t>
      </w:r>
      <w:r w:rsidR="00B941E5">
        <w:t xml:space="preserve"> </w:t>
      </w:r>
      <w:r w:rsidR="009B0B99">
        <w:t>-absent</w:t>
      </w:r>
      <w:r w:rsidR="0094087A">
        <w:t xml:space="preserve"> </w:t>
      </w:r>
      <w:r w:rsidR="00B941E5">
        <w:t xml:space="preserve"> </w:t>
      </w:r>
    </w:p>
    <w:p w14:paraId="75CEB6A8" w14:textId="153DC625" w:rsidR="001A35A7" w:rsidRPr="00417B20" w:rsidRDefault="001A35A7" w:rsidP="003F01E4">
      <w:pPr>
        <w:pStyle w:val="NoSpacing"/>
      </w:pPr>
      <w:r w:rsidRPr="001A35A7">
        <w:rPr>
          <w:u w:val="single"/>
        </w:rPr>
        <w:t>Councilman Leingang</w:t>
      </w:r>
      <w:r>
        <w:t xml:space="preserve"> </w:t>
      </w:r>
      <w:r w:rsidR="00B16962">
        <w:t>had nothing to report.</w:t>
      </w:r>
    </w:p>
    <w:p w14:paraId="51167AF8" w14:textId="01FD2F42" w:rsidR="00371E02" w:rsidRDefault="008D4B1C" w:rsidP="003F01E4">
      <w:pPr>
        <w:pStyle w:val="NoSpacing"/>
        <w:rPr>
          <w:rFonts w:cstheme="minorHAnsi"/>
        </w:rPr>
      </w:pPr>
      <w:r w:rsidRPr="00417B20">
        <w:rPr>
          <w:u w:val="single"/>
        </w:rPr>
        <w:t>Mayor Wise</w:t>
      </w:r>
      <w:r w:rsidRPr="00417B20">
        <w:t xml:space="preserve"> </w:t>
      </w:r>
      <w:r w:rsidR="00B16962">
        <w:rPr>
          <w:rFonts w:cstheme="minorHAnsi"/>
        </w:rPr>
        <w:t>had a request from Bismarck</w:t>
      </w:r>
      <w:r w:rsidR="00474C8D">
        <w:rPr>
          <w:rFonts w:cstheme="minorHAnsi"/>
        </w:rPr>
        <w:t xml:space="preserve"> </w:t>
      </w:r>
      <w:r w:rsidR="00B16962">
        <w:rPr>
          <w:rFonts w:cstheme="minorHAnsi"/>
        </w:rPr>
        <w:t>Rural Fire Association</w:t>
      </w:r>
      <w:r w:rsidR="00474C8D">
        <w:rPr>
          <w:rFonts w:cstheme="minorHAnsi"/>
        </w:rPr>
        <w:t xml:space="preserve"> to close Santee Road </w:t>
      </w:r>
      <w:r w:rsidR="008A6D63">
        <w:rPr>
          <w:rFonts w:cstheme="minorHAnsi"/>
        </w:rPr>
        <w:t>from 1:30-5</w:t>
      </w:r>
      <w:r w:rsidR="008F6211">
        <w:rPr>
          <w:rFonts w:cstheme="minorHAnsi"/>
        </w:rPr>
        <w:t>:</w:t>
      </w:r>
      <w:r w:rsidR="008A6D63">
        <w:rPr>
          <w:rFonts w:cstheme="minorHAnsi"/>
        </w:rPr>
        <w:t>30 on June 18</w:t>
      </w:r>
      <w:r w:rsidR="008A6D63" w:rsidRPr="008A6D63">
        <w:rPr>
          <w:rFonts w:cstheme="minorHAnsi"/>
          <w:vertAlign w:val="superscript"/>
        </w:rPr>
        <w:t>th</w:t>
      </w:r>
      <w:r w:rsidR="008A6D63">
        <w:rPr>
          <w:rFonts w:cstheme="minorHAnsi"/>
        </w:rPr>
        <w:t xml:space="preserve">, 2022 for a car/bike show. Praska moved to approve </w:t>
      </w:r>
      <w:r w:rsidR="008F6211">
        <w:rPr>
          <w:rFonts w:cstheme="minorHAnsi"/>
        </w:rPr>
        <w:t>this request</w:t>
      </w:r>
      <w:r w:rsidR="008A6D63">
        <w:rPr>
          <w:rFonts w:cstheme="minorHAnsi"/>
        </w:rPr>
        <w:t xml:space="preserve"> for June 18</w:t>
      </w:r>
      <w:r w:rsidR="008A6D63" w:rsidRPr="008A6D63">
        <w:rPr>
          <w:rFonts w:cstheme="minorHAnsi"/>
          <w:vertAlign w:val="superscript"/>
        </w:rPr>
        <w:t>th</w:t>
      </w:r>
      <w:r w:rsidR="008A6D63">
        <w:rPr>
          <w:rFonts w:cstheme="minorHAnsi"/>
        </w:rPr>
        <w:t>, 2022, seconded by Leingang. MCU</w:t>
      </w:r>
      <w:r w:rsidR="00371E02">
        <w:rPr>
          <w:rFonts w:cstheme="minorHAnsi"/>
        </w:rPr>
        <w:t xml:space="preserve"> Praska moved to approve the Special Use permit for DJ’s tavern for June 18, 2022, seconded by Leingang. MCU</w:t>
      </w:r>
    </w:p>
    <w:p w14:paraId="68195D8A" w14:textId="5FB1A543" w:rsidR="008A6D63" w:rsidRDefault="008A6D63" w:rsidP="003F01E4">
      <w:pPr>
        <w:pStyle w:val="NoSpacing"/>
        <w:rPr>
          <w:rFonts w:cstheme="minorHAnsi"/>
        </w:rPr>
      </w:pPr>
      <w:r>
        <w:rPr>
          <w:rFonts w:cstheme="minorHAnsi"/>
        </w:rPr>
        <w:t xml:space="preserve">Curb side pickup </w:t>
      </w:r>
      <w:r w:rsidR="008F6211">
        <w:rPr>
          <w:rFonts w:cstheme="minorHAnsi"/>
        </w:rPr>
        <w:t xml:space="preserve">is not feasible </w:t>
      </w:r>
      <w:r>
        <w:rPr>
          <w:rFonts w:cstheme="minorHAnsi"/>
        </w:rPr>
        <w:t>during the May 14</w:t>
      </w:r>
      <w:r w:rsidRPr="008A6D6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City Wide cleanup </w:t>
      </w:r>
      <w:r w:rsidR="008F6211">
        <w:rPr>
          <w:rFonts w:cstheme="minorHAnsi"/>
        </w:rPr>
        <w:t xml:space="preserve">due to the low number of volunteers. Dakota Community Bank has donated $150.00 for a lunch afterwards. </w:t>
      </w:r>
    </w:p>
    <w:p w14:paraId="77E5013A" w14:textId="77777777" w:rsidR="008F6211" w:rsidRPr="00417B20" w:rsidRDefault="008F6211" w:rsidP="003F01E4">
      <w:pPr>
        <w:pStyle w:val="NoSpacing"/>
        <w:rPr>
          <w:rFonts w:cstheme="minorHAnsi"/>
        </w:rPr>
      </w:pPr>
    </w:p>
    <w:p w14:paraId="534E4841" w14:textId="10E0AA19" w:rsidR="00116FB5" w:rsidRDefault="00AC363C" w:rsidP="00371E02">
      <w:pPr>
        <w:pStyle w:val="NoSpacing"/>
        <w:rPr>
          <w:rFonts w:cstheme="minorHAnsi"/>
        </w:rPr>
      </w:pPr>
      <w:r w:rsidRPr="00417B20">
        <w:rPr>
          <w:rFonts w:cstheme="minorHAnsi"/>
          <w:u w:val="single"/>
        </w:rPr>
        <w:lastRenderedPageBreak/>
        <w:t>Auditor Aune</w:t>
      </w:r>
      <w:r w:rsidRPr="00417B20">
        <w:rPr>
          <w:rFonts w:cstheme="minorHAnsi"/>
        </w:rPr>
        <w:t xml:space="preserve"> </w:t>
      </w:r>
      <w:r w:rsidR="00371E02">
        <w:rPr>
          <w:rFonts w:cstheme="minorHAnsi"/>
        </w:rPr>
        <w:t xml:space="preserve">stated that the 2016 Audit has started. </w:t>
      </w:r>
      <w:r w:rsidR="00111657">
        <w:rPr>
          <w:rFonts w:cstheme="minorHAnsi"/>
        </w:rPr>
        <w:t xml:space="preserve">ARPA reporting has been submitted. Consumer Continence Report has been started. AED replacement costs were reviewed. Bismarck Rural Fire Chief, Duston </w:t>
      </w:r>
      <w:proofErr w:type="spellStart"/>
      <w:r w:rsidR="00111657">
        <w:rPr>
          <w:rFonts w:cstheme="minorHAnsi"/>
        </w:rPr>
        <w:t>Theurer</w:t>
      </w:r>
      <w:proofErr w:type="spellEnd"/>
      <w:r w:rsidR="00111657">
        <w:rPr>
          <w:rFonts w:cstheme="minorHAnsi"/>
        </w:rPr>
        <w:t xml:space="preserve"> stated that Metro Ambulance Service has a specific type of AEDs that they use. It would be beneficial to purchase the same brand for compatibility. </w:t>
      </w:r>
    </w:p>
    <w:p w14:paraId="4A5F5966" w14:textId="77777777" w:rsidR="00FF4152" w:rsidRPr="00417B20" w:rsidRDefault="00FF4152" w:rsidP="003F01E4">
      <w:pPr>
        <w:pStyle w:val="NoSpacing"/>
        <w:rPr>
          <w:rFonts w:cstheme="minorHAnsi"/>
        </w:rPr>
      </w:pPr>
    </w:p>
    <w:p w14:paraId="1F066229" w14:textId="2D9EB867" w:rsidR="00D90ED0" w:rsidRDefault="00111657" w:rsidP="003F01E4">
      <w:pPr>
        <w:pStyle w:val="NoSpacing"/>
        <w:rPr>
          <w:rFonts w:cstheme="minorHAnsi"/>
        </w:rPr>
      </w:pPr>
      <w:r>
        <w:rPr>
          <w:rFonts w:cstheme="minorHAnsi"/>
        </w:rPr>
        <w:t>Praska</w:t>
      </w:r>
      <w:r w:rsidR="00DD0FDF" w:rsidRPr="00417B20">
        <w:rPr>
          <w:rFonts w:cstheme="minorHAnsi"/>
        </w:rPr>
        <w:t xml:space="preserve"> moved to pay the </w:t>
      </w:r>
      <w:r>
        <w:rPr>
          <w:rFonts w:cstheme="minorHAnsi"/>
        </w:rPr>
        <w:t>May</w:t>
      </w:r>
      <w:r w:rsidR="00116FB5">
        <w:rPr>
          <w:rFonts w:cstheme="minorHAnsi"/>
        </w:rPr>
        <w:t xml:space="preserve"> </w:t>
      </w:r>
      <w:r w:rsidR="00D90ED0">
        <w:rPr>
          <w:rFonts w:cstheme="minorHAnsi"/>
        </w:rPr>
        <w:t>bills</w:t>
      </w:r>
      <w:r w:rsidR="00DD0FDF" w:rsidRPr="00417B20">
        <w:rPr>
          <w:rFonts w:cstheme="minorHAnsi"/>
        </w:rPr>
        <w:t xml:space="preserve">, seconded by </w:t>
      </w:r>
      <w:r>
        <w:rPr>
          <w:rFonts w:cstheme="minorHAnsi"/>
        </w:rPr>
        <w:t>Leingang</w:t>
      </w:r>
      <w:r w:rsidR="00DD0FDF" w:rsidRPr="00417B20">
        <w:rPr>
          <w:rFonts w:cstheme="minorHAnsi"/>
        </w:rPr>
        <w:t>. MCU</w:t>
      </w:r>
    </w:p>
    <w:p w14:paraId="4851BAEC" w14:textId="09911D12" w:rsidR="00CD0E82" w:rsidRDefault="0016314D" w:rsidP="003F01E4">
      <w:pPr>
        <w:pStyle w:val="NoSpacing"/>
        <w:rPr>
          <w:rFonts w:cstheme="minorHAnsi"/>
        </w:rPr>
      </w:pPr>
      <w:r>
        <w:rPr>
          <w:rFonts w:cstheme="minorHAnsi"/>
        </w:rPr>
        <w:t>Advanced Business Methods-$</w:t>
      </w:r>
      <w:r w:rsidR="000B5C43">
        <w:rPr>
          <w:rFonts w:cstheme="minorHAnsi"/>
        </w:rPr>
        <w:t>577.29</w:t>
      </w:r>
      <w:r>
        <w:rPr>
          <w:rFonts w:cstheme="minorHAnsi"/>
        </w:rPr>
        <w:t>,</w:t>
      </w:r>
      <w:r w:rsidR="000B5C43">
        <w:rPr>
          <w:rFonts w:cstheme="minorHAnsi"/>
        </w:rPr>
        <w:t xml:space="preserve"> Advanced Mechanical-$789.23,</w:t>
      </w:r>
      <w:r>
        <w:rPr>
          <w:rFonts w:cstheme="minorHAnsi"/>
        </w:rPr>
        <w:t xml:space="preserve"> Aire-Master-$</w:t>
      </w:r>
      <w:r w:rsidR="000B5C43">
        <w:rPr>
          <w:rFonts w:cstheme="minorHAnsi"/>
        </w:rPr>
        <w:t>59</w:t>
      </w:r>
      <w:r w:rsidR="000048AB">
        <w:rPr>
          <w:rFonts w:cstheme="minorHAnsi"/>
        </w:rPr>
        <w:t>.75,  A</w:t>
      </w:r>
      <w:r w:rsidR="003023C3">
        <w:rPr>
          <w:rFonts w:cstheme="minorHAnsi"/>
        </w:rPr>
        <w:t>K Technology-$</w:t>
      </w:r>
      <w:r w:rsidR="000B5C43">
        <w:rPr>
          <w:rFonts w:cstheme="minorHAnsi"/>
        </w:rPr>
        <w:t>256.00</w:t>
      </w:r>
      <w:r w:rsidR="000048AB">
        <w:rPr>
          <w:rFonts w:cstheme="minorHAnsi"/>
        </w:rPr>
        <w:t xml:space="preserve">,  </w:t>
      </w:r>
      <w:r w:rsidR="000B5C43">
        <w:rPr>
          <w:rFonts w:cstheme="minorHAnsi"/>
        </w:rPr>
        <w:t>Banyon Data Systems-$695.00</w:t>
      </w:r>
      <w:r w:rsidR="000048AB">
        <w:rPr>
          <w:rFonts w:cstheme="minorHAnsi"/>
        </w:rPr>
        <w:t xml:space="preserve">  </w:t>
      </w:r>
      <w:r w:rsidR="003023C3">
        <w:rPr>
          <w:rFonts w:cstheme="minorHAnsi"/>
        </w:rPr>
        <w:t>Bismarck Tribune-$</w:t>
      </w:r>
      <w:r w:rsidR="000B5C43">
        <w:rPr>
          <w:rFonts w:cstheme="minorHAnsi"/>
        </w:rPr>
        <w:t>921.15</w:t>
      </w:r>
      <w:r w:rsidR="000048AB">
        <w:rPr>
          <w:rFonts w:cstheme="minorHAnsi"/>
        </w:rPr>
        <w:t>,</w:t>
      </w:r>
      <w:r w:rsidR="003023C3">
        <w:rPr>
          <w:rFonts w:cstheme="minorHAnsi"/>
        </w:rPr>
        <w:t xml:space="preserve"> </w:t>
      </w:r>
      <w:r w:rsidR="000B5C43">
        <w:rPr>
          <w:rFonts w:cstheme="minorHAnsi"/>
        </w:rPr>
        <w:t xml:space="preserve">Brady Martz-$2808.60, </w:t>
      </w:r>
      <w:r w:rsidR="0062698D">
        <w:rPr>
          <w:rFonts w:cstheme="minorHAnsi"/>
        </w:rPr>
        <w:t>Burleigh County Detention Center-$</w:t>
      </w:r>
      <w:r w:rsidR="000B5C43">
        <w:rPr>
          <w:rFonts w:cstheme="minorHAnsi"/>
        </w:rPr>
        <w:t>150</w:t>
      </w:r>
      <w:r w:rsidR="0062698D">
        <w:rPr>
          <w:rFonts w:cstheme="minorHAnsi"/>
        </w:rPr>
        <w:t>.00</w:t>
      </w:r>
      <w:r w:rsidR="000048AB">
        <w:rPr>
          <w:rFonts w:cstheme="minorHAnsi"/>
        </w:rPr>
        <w:t xml:space="preserve">,  </w:t>
      </w:r>
      <w:r w:rsidR="0062698D">
        <w:rPr>
          <w:rFonts w:cstheme="minorHAnsi"/>
        </w:rPr>
        <w:t>Butler Machinery-$</w:t>
      </w:r>
      <w:r w:rsidR="000B5C43">
        <w:rPr>
          <w:rFonts w:cstheme="minorHAnsi"/>
        </w:rPr>
        <w:t>689.18, CHI St Alexis-$250.00</w:t>
      </w:r>
      <w:r w:rsidR="0062698D">
        <w:rPr>
          <w:rFonts w:cstheme="minorHAnsi"/>
        </w:rPr>
        <w:t>, Dakota Staffing-$</w:t>
      </w:r>
      <w:r w:rsidR="000B5C43">
        <w:rPr>
          <w:rFonts w:cstheme="minorHAnsi"/>
        </w:rPr>
        <w:t xml:space="preserve">2,076.00 </w:t>
      </w:r>
      <w:r w:rsidR="0062698D">
        <w:rPr>
          <w:rFonts w:cstheme="minorHAnsi"/>
        </w:rPr>
        <w:t xml:space="preserve">, </w:t>
      </w:r>
      <w:r w:rsidR="000B5C43">
        <w:rPr>
          <w:rFonts w:cstheme="minorHAnsi"/>
        </w:rPr>
        <w:t>Davis, Robbie $350.00</w:t>
      </w:r>
      <w:r w:rsidR="0062698D" w:rsidRPr="0062698D">
        <w:rPr>
          <w:rFonts w:cstheme="minorHAnsi"/>
        </w:rPr>
        <w:t xml:space="preserve">, </w:t>
      </w:r>
      <w:r w:rsidR="0062698D">
        <w:rPr>
          <w:rFonts w:cstheme="minorHAnsi"/>
        </w:rPr>
        <w:t>Fastenal Company-$</w:t>
      </w:r>
      <w:r w:rsidR="00F71A35">
        <w:rPr>
          <w:rFonts w:cstheme="minorHAnsi"/>
        </w:rPr>
        <w:t>3.51</w:t>
      </w:r>
      <w:r w:rsidR="0062698D">
        <w:rPr>
          <w:rFonts w:cstheme="minorHAnsi"/>
        </w:rPr>
        <w:t xml:space="preserve">, </w:t>
      </w:r>
      <w:r w:rsidR="000048AB">
        <w:rPr>
          <w:rFonts w:cstheme="minorHAnsi"/>
        </w:rPr>
        <w:t>Force</w:t>
      </w:r>
      <w:r w:rsidR="00F71A35">
        <w:rPr>
          <w:rFonts w:cstheme="minorHAnsi"/>
        </w:rPr>
        <w:t xml:space="preserve"> America</w:t>
      </w:r>
      <w:r w:rsidR="000048AB">
        <w:rPr>
          <w:rFonts w:cstheme="minorHAnsi"/>
        </w:rPr>
        <w:t>-$</w:t>
      </w:r>
      <w:r w:rsidR="00F71A35">
        <w:rPr>
          <w:rFonts w:cstheme="minorHAnsi"/>
        </w:rPr>
        <w:t>130.67</w:t>
      </w:r>
      <w:r w:rsidR="000048AB">
        <w:rPr>
          <w:rFonts w:cstheme="minorHAnsi"/>
        </w:rPr>
        <w:t xml:space="preserve">,  </w:t>
      </w:r>
      <w:r w:rsidR="00F71A35">
        <w:rPr>
          <w:rFonts w:cstheme="minorHAnsi"/>
        </w:rPr>
        <w:t>Just Fur Pets $100.00</w:t>
      </w:r>
      <w:r w:rsidR="0062698D">
        <w:rPr>
          <w:rFonts w:cstheme="minorHAnsi"/>
        </w:rPr>
        <w:t xml:space="preserve">, </w:t>
      </w:r>
      <w:r w:rsidR="00F71A35">
        <w:rPr>
          <w:rFonts w:cstheme="minorHAnsi"/>
        </w:rPr>
        <w:t>Kraft, Steve-$</w:t>
      </w:r>
      <w:r w:rsidR="004B18EA">
        <w:rPr>
          <w:rFonts w:cstheme="minorHAnsi"/>
        </w:rPr>
        <w:t xml:space="preserve">113.47, </w:t>
      </w:r>
      <w:proofErr w:type="spellStart"/>
      <w:r w:rsidR="004B18EA">
        <w:rPr>
          <w:rFonts w:cstheme="minorHAnsi"/>
        </w:rPr>
        <w:t>Kramar</w:t>
      </w:r>
      <w:proofErr w:type="spellEnd"/>
      <w:r w:rsidR="004B18EA">
        <w:rPr>
          <w:rFonts w:cstheme="minorHAnsi"/>
        </w:rPr>
        <w:t xml:space="preserve"> Agency-$72.00</w:t>
      </w:r>
      <w:r w:rsidR="00B45492">
        <w:rPr>
          <w:rFonts w:cstheme="minorHAnsi"/>
        </w:rPr>
        <w:t>, Mac-Bismarck-$</w:t>
      </w:r>
      <w:r w:rsidR="004B18EA">
        <w:rPr>
          <w:rFonts w:cstheme="minorHAnsi"/>
        </w:rPr>
        <w:t>93.24</w:t>
      </w:r>
      <w:r w:rsidR="00B45492">
        <w:rPr>
          <w:rFonts w:cstheme="minorHAnsi"/>
        </w:rPr>
        <w:t>, Martins Law-$</w:t>
      </w:r>
      <w:r w:rsidR="004B18EA">
        <w:rPr>
          <w:rFonts w:cstheme="minorHAnsi"/>
        </w:rPr>
        <w:t>1,137.50</w:t>
      </w:r>
      <w:r w:rsidR="00B45492">
        <w:rPr>
          <w:rFonts w:cstheme="minorHAnsi"/>
        </w:rPr>
        <w:t>, Mountain Plains-$</w:t>
      </w:r>
      <w:r w:rsidR="004B18EA">
        <w:rPr>
          <w:rFonts w:cstheme="minorHAnsi"/>
        </w:rPr>
        <w:t>14,575.00</w:t>
      </w:r>
      <w:r w:rsidR="00B45492">
        <w:rPr>
          <w:rFonts w:cstheme="minorHAnsi"/>
        </w:rPr>
        <w:t>, ND Dept of Health Micro-$</w:t>
      </w:r>
      <w:r w:rsidR="004B18EA">
        <w:rPr>
          <w:rFonts w:cstheme="minorHAnsi"/>
        </w:rPr>
        <w:t>32.00</w:t>
      </w:r>
      <w:r w:rsidR="00B45492">
        <w:rPr>
          <w:rFonts w:cstheme="minorHAnsi"/>
        </w:rPr>
        <w:t xml:space="preserve">, </w:t>
      </w:r>
      <w:r w:rsidR="004B18EA">
        <w:rPr>
          <w:rFonts w:cstheme="minorHAnsi"/>
        </w:rPr>
        <w:t>Northwest Tire-$106.36</w:t>
      </w:r>
      <w:r w:rsidR="00B45492">
        <w:rPr>
          <w:rFonts w:cstheme="minorHAnsi"/>
        </w:rPr>
        <w:t>, NRG Tech-$</w:t>
      </w:r>
      <w:r w:rsidR="004B18EA">
        <w:rPr>
          <w:rFonts w:cstheme="minorHAnsi"/>
        </w:rPr>
        <w:t>1,029.10</w:t>
      </w:r>
      <w:r w:rsidR="00B45492">
        <w:rPr>
          <w:rFonts w:cstheme="minorHAnsi"/>
        </w:rPr>
        <w:t>, One Call Concepts-$</w:t>
      </w:r>
      <w:r w:rsidR="004B18EA">
        <w:rPr>
          <w:rFonts w:cstheme="minorHAnsi"/>
        </w:rPr>
        <w:t>18.20</w:t>
      </w:r>
      <w:r w:rsidR="00B45492">
        <w:rPr>
          <w:rFonts w:cstheme="minorHAnsi"/>
        </w:rPr>
        <w:t>, Presort Plus-$</w:t>
      </w:r>
      <w:r w:rsidR="004B18EA">
        <w:rPr>
          <w:rFonts w:cstheme="minorHAnsi"/>
        </w:rPr>
        <w:t>1,082.05</w:t>
      </w:r>
      <w:r w:rsidR="00C67847">
        <w:rPr>
          <w:rFonts w:cstheme="minorHAnsi"/>
        </w:rPr>
        <w:t xml:space="preserve">, </w:t>
      </w:r>
      <w:r w:rsidR="000D5FD6">
        <w:rPr>
          <w:rFonts w:cstheme="minorHAnsi"/>
        </w:rPr>
        <w:t>Sure Shred-$50.00</w:t>
      </w:r>
      <w:r w:rsidR="00C67847">
        <w:rPr>
          <w:rFonts w:cstheme="minorHAnsi"/>
        </w:rPr>
        <w:t xml:space="preserve">, </w:t>
      </w:r>
      <w:r w:rsidR="000D5FD6">
        <w:rPr>
          <w:rFonts w:cstheme="minorHAnsi"/>
        </w:rPr>
        <w:t>Team Lab Chemical-$1,659.50</w:t>
      </w:r>
      <w:r w:rsidR="00C67847">
        <w:rPr>
          <w:rFonts w:cstheme="minorHAnsi"/>
        </w:rPr>
        <w:t xml:space="preserve">, </w:t>
      </w:r>
      <w:r w:rsidR="000D5FD6">
        <w:rPr>
          <w:rFonts w:cstheme="minorHAnsi"/>
        </w:rPr>
        <w:t xml:space="preserve">Terrill, Skylar-$315.69, </w:t>
      </w:r>
      <w:r w:rsidR="00C67847">
        <w:rPr>
          <w:rFonts w:cstheme="minorHAnsi"/>
        </w:rPr>
        <w:t>Trans-Trash-$3</w:t>
      </w:r>
      <w:r w:rsidR="000D5FD6">
        <w:rPr>
          <w:rFonts w:cstheme="minorHAnsi"/>
        </w:rPr>
        <w:t>2,969.01</w:t>
      </w:r>
      <w:r w:rsidR="00C67847">
        <w:rPr>
          <w:rFonts w:cstheme="minorHAnsi"/>
        </w:rPr>
        <w:t>, Tri-Energy Co-Op-$</w:t>
      </w:r>
      <w:r w:rsidR="000D5FD6">
        <w:rPr>
          <w:rFonts w:cstheme="minorHAnsi"/>
        </w:rPr>
        <w:t>2,973.67, Vogel Law-$21,644.00</w:t>
      </w:r>
      <w:r w:rsidR="00C67847">
        <w:rPr>
          <w:rFonts w:cstheme="minorHAnsi"/>
        </w:rPr>
        <w:t>.</w:t>
      </w:r>
    </w:p>
    <w:p w14:paraId="557B22DB" w14:textId="77777777" w:rsidR="00C67847" w:rsidRDefault="00C67847" w:rsidP="003F01E4">
      <w:pPr>
        <w:pStyle w:val="NoSpacing"/>
        <w:rPr>
          <w:rFonts w:ascii="Arial" w:hAnsi="Arial" w:cs="Arial"/>
        </w:rPr>
      </w:pPr>
    </w:p>
    <w:p w14:paraId="3DAF7602" w14:textId="69A7B484" w:rsidR="005060DE" w:rsidRDefault="00111657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Praska</w:t>
      </w:r>
      <w:r w:rsidR="008D4B1C" w:rsidRPr="00417B20">
        <w:rPr>
          <w:rFonts w:ascii="Arial" w:hAnsi="Arial" w:cs="Arial"/>
        </w:rPr>
        <w:t xml:space="preserve"> moved to </w:t>
      </w:r>
      <w:r w:rsidR="00932980" w:rsidRPr="00417B20">
        <w:rPr>
          <w:rFonts w:ascii="Arial" w:hAnsi="Arial" w:cs="Arial"/>
        </w:rPr>
        <w:t>adjourn</w:t>
      </w:r>
      <w:r w:rsidR="008D4B1C" w:rsidRPr="00417B20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7:52</w:t>
      </w:r>
      <w:r w:rsidR="00932980" w:rsidRPr="00417B20">
        <w:rPr>
          <w:rFonts w:ascii="Arial" w:hAnsi="Arial" w:cs="Arial"/>
        </w:rPr>
        <w:t xml:space="preserve"> pm</w:t>
      </w:r>
      <w:r w:rsidR="008D4B1C" w:rsidRPr="00417B20">
        <w:rPr>
          <w:rFonts w:ascii="Arial" w:hAnsi="Arial" w:cs="Arial"/>
        </w:rPr>
        <w:t xml:space="preserve">, seconded </w:t>
      </w:r>
      <w:r w:rsidR="00D7177D" w:rsidRPr="00417B20">
        <w:rPr>
          <w:rFonts w:ascii="Arial" w:hAnsi="Arial" w:cs="Arial"/>
        </w:rPr>
        <w:t>b</w:t>
      </w:r>
      <w:r w:rsidR="008D4B1C" w:rsidRPr="00417B20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Leingang</w:t>
      </w:r>
      <w:r w:rsidR="008D4B1C" w:rsidRPr="00417B20">
        <w:rPr>
          <w:rFonts w:ascii="Arial" w:hAnsi="Arial" w:cs="Arial"/>
        </w:rPr>
        <w:t>. MCU</w:t>
      </w:r>
    </w:p>
    <w:p w14:paraId="283B54C9" w14:textId="64E82EE3" w:rsidR="00B5344C" w:rsidRPr="00417B20" w:rsidRDefault="00B53CDA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These minutes are being published prior to review and revision of the governing board.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77777777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                                               ___________________</w:t>
      </w:r>
    </w:p>
    <w:p w14:paraId="4D541F7A" w14:textId="25793471" w:rsidR="00155E5C" w:rsidRPr="001031D1" w:rsidRDefault="00932980" w:rsidP="00B53CDA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Mayor Gerar</w:t>
      </w:r>
      <w:r w:rsidR="005F0DA4" w:rsidRPr="00417B20">
        <w:rPr>
          <w:rFonts w:ascii="Arial" w:hAnsi="Arial" w:cs="Arial"/>
        </w:rPr>
        <w:t>l</w:t>
      </w:r>
      <w:r w:rsidRPr="00417B20">
        <w:rPr>
          <w:rFonts w:ascii="Arial" w:hAnsi="Arial" w:cs="Arial"/>
        </w:rPr>
        <w:t>d Wise</w:t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  <w:t xml:space="preserve">      </w:t>
      </w:r>
      <w:r w:rsidR="000D5FD6">
        <w:rPr>
          <w:rFonts w:ascii="Arial" w:hAnsi="Arial" w:cs="Arial"/>
        </w:rPr>
        <w:t>Clerk of Court, Stephanie Sheets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55014"/>
    <w:rsid w:val="000721F6"/>
    <w:rsid w:val="000B5C43"/>
    <w:rsid w:val="000D5139"/>
    <w:rsid w:val="000D5FD6"/>
    <w:rsid w:val="000E56D4"/>
    <w:rsid w:val="000F48BF"/>
    <w:rsid w:val="001031D1"/>
    <w:rsid w:val="00111657"/>
    <w:rsid w:val="00116FB5"/>
    <w:rsid w:val="00132B00"/>
    <w:rsid w:val="0014002C"/>
    <w:rsid w:val="001556DD"/>
    <w:rsid w:val="00155E5C"/>
    <w:rsid w:val="0016314D"/>
    <w:rsid w:val="00170B6C"/>
    <w:rsid w:val="0018230C"/>
    <w:rsid w:val="001A35A7"/>
    <w:rsid w:val="001B4DF2"/>
    <w:rsid w:val="001B61F3"/>
    <w:rsid w:val="00201710"/>
    <w:rsid w:val="00230D24"/>
    <w:rsid w:val="00272DCD"/>
    <w:rsid w:val="002A6798"/>
    <w:rsid w:val="002E558D"/>
    <w:rsid w:val="002F2159"/>
    <w:rsid w:val="003023C3"/>
    <w:rsid w:val="00311376"/>
    <w:rsid w:val="00313723"/>
    <w:rsid w:val="003643DC"/>
    <w:rsid w:val="0037152E"/>
    <w:rsid w:val="00371E02"/>
    <w:rsid w:val="00374C01"/>
    <w:rsid w:val="003F01E4"/>
    <w:rsid w:val="00402105"/>
    <w:rsid w:val="00417B20"/>
    <w:rsid w:val="0045795A"/>
    <w:rsid w:val="0046335E"/>
    <w:rsid w:val="00472E4E"/>
    <w:rsid w:val="00474C8D"/>
    <w:rsid w:val="004918AA"/>
    <w:rsid w:val="004957E9"/>
    <w:rsid w:val="004968E5"/>
    <w:rsid w:val="004B18EA"/>
    <w:rsid w:val="004B38DB"/>
    <w:rsid w:val="004D42BD"/>
    <w:rsid w:val="004F76C7"/>
    <w:rsid w:val="005060DE"/>
    <w:rsid w:val="00564BAB"/>
    <w:rsid w:val="005B0F10"/>
    <w:rsid w:val="005B146C"/>
    <w:rsid w:val="005B1555"/>
    <w:rsid w:val="005F0DA4"/>
    <w:rsid w:val="005F4A76"/>
    <w:rsid w:val="0062698D"/>
    <w:rsid w:val="0065143C"/>
    <w:rsid w:val="006A4A4B"/>
    <w:rsid w:val="006D238A"/>
    <w:rsid w:val="006F3DA2"/>
    <w:rsid w:val="00701103"/>
    <w:rsid w:val="007277F2"/>
    <w:rsid w:val="00736BDE"/>
    <w:rsid w:val="00741CE2"/>
    <w:rsid w:val="00746208"/>
    <w:rsid w:val="00752774"/>
    <w:rsid w:val="00764125"/>
    <w:rsid w:val="00774D6E"/>
    <w:rsid w:val="00776651"/>
    <w:rsid w:val="007929A6"/>
    <w:rsid w:val="007B6701"/>
    <w:rsid w:val="007E0250"/>
    <w:rsid w:val="007F3D0B"/>
    <w:rsid w:val="007F4557"/>
    <w:rsid w:val="007F6492"/>
    <w:rsid w:val="00845DF7"/>
    <w:rsid w:val="00857EAF"/>
    <w:rsid w:val="008914F1"/>
    <w:rsid w:val="008A6D63"/>
    <w:rsid w:val="008D4B1C"/>
    <w:rsid w:val="008E7653"/>
    <w:rsid w:val="008F0E97"/>
    <w:rsid w:val="008F6211"/>
    <w:rsid w:val="00902FBF"/>
    <w:rsid w:val="009031C5"/>
    <w:rsid w:val="00914BB7"/>
    <w:rsid w:val="00916FD1"/>
    <w:rsid w:val="00932980"/>
    <w:rsid w:val="0094087A"/>
    <w:rsid w:val="009509DB"/>
    <w:rsid w:val="0096342A"/>
    <w:rsid w:val="00980931"/>
    <w:rsid w:val="009A1CD7"/>
    <w:rsid w:val="009A2348"/>
    <w:rsid w:val="009B0B99"/>
    <w:rsid w:val="009B4DC7"/>
    <w:rsid w:val="009C3D9A"/>
    <w:rsid w:val="00A04D36"/>
    <w:rsid w:val="00A3147C"/>
    <w:rsid w:val="00A442DA"/>
    <w:rsid w:val="00A4576B"/>
    <w:rsid w:val="00A53542"/>
    <w:rsid w:val="00A570B5"/>
    <w:rsid w:val="00A57A93"/>
    <w:rsid w:val="00A975C9"/>
    <w:rsid w:val="00AB654F"/>
    <w:rsid w:val="00AC316E"/>
    <w:rsid w:val="00AC363C"/>
    <w:rsid w:val="00AE3733"/>
    <w:rsid w:val="00AE69F6"/>
    <w:rsid w:val="00B10562"/>
    <w:rsid w:val="00B10DB7"/>
    <w:rsid w:val="00B167A1"/>
    <w:rsid w:val="00B16962"/>
    <w:rsid w:val="00B276FD"/>
    <w:rsid w:val="00B31B73"/>
    <w:rsid w:val="00B45492"/>
    <w:rsid w:val="00B5344C"/>
    <w:rsid w:val="00B53CDA"/>
    <w:rsid w:val="00B77BEC"/>
    <w:rsid w:val="00B808C0"/>
    <w:rsid w:val="00B869F5"/>
    <w:rsid w:val="00B87751"/>
    <w:rsid w:val="00B941E5"/>
    <w:rsid w:val="00BA4939"/>
    <w:rsid w:val="00BE13E8"/>
    <w:rsid w:val="00C20DE0"/>
    <w:rsid w:val="00C400A5"/>
    <w:rsid w:val="00C642AE"/>
    <w:rsid w:val="00C67847"/>
    <w:rsid w:val="00C67A2B"/>
    <w:rsid w:val="00C67D2B"/>
    <w:rsid w:val="00C84D08"/>
    <w:rsid w:val="00C900A9"/>
    <w:rsid w:val="00CA4A96"/>
    <w:rsid w:val="00CA6FFC"/>
    <w:rsid w:val="00CD0E82"/>
    <w:rsid w:val="00CD661C"/>
    <w:rsid w:val="00CE4A93"/>
    <w:rsid w:val="00D137C4"/>
    <w:rsid w:val="00D13FBA"/>
    <w:rsid w:val="00D277CD"/>
    <w:rsid w:val="00D4677B"/>
    <w:rsid w:val="00D5054F"/>
    <w:rsid w:val="00D7177D"/>
    <w:rsid w:val="00D80F6D"/>
    <w:rsid w:val="00D90ED0"/>
    <w:rsid w:val="00DD0FDF"/>
    <w:rsid w:val="00DE2AFC"/>
    <w:rsid w:val="00DE6430"/>
    <w:rsid w:val="00E05778"/>
    <w:rsid w:val="00E07737"/>
    <w:rsid w:val="00E205D9"/>
    <w:rsid w:val="00E35470"/>
    <w:rsid w:val="00E377B4"/>
    <w:rsid w:val="00E52016"/>
    <w:rsid w:val="00E936E5"/>
    <w:rsid w:val="00EC414B"/>
    <w:rsid w:val="00EC7395"/>
    <w:rsid w:val="00EF2BCC"/>
    <w:rsid w:val="00F0344C"/>
    <w:rsid w:val="00F16334"/>
    <w:rsid w:val="00F305EB"/>
    <w:rsid w:val="00F71A35"/>
    <w:rsid w:val="00F724B2"/>
    <w:rsid w:val="00F72896"/>
    <w:rsid w:val="00F84B0C"/>
    <w:rsid w:val="00F84D1B"/>
    <w:rsid w:val="00F92B56"/>
    <w:rsid w:val="00FD0EFA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City Auditor</cp:lastModifiedBy>
  <cp:revision>3</cp:revision>
  <cp:lastPrinted>2022-02-14T22:04:00Z</cp:lastPrinted>
  <dcterms:created xsi:type="dcterms:W3CDTF">2022-05-09T16:29:00Z</dcterms:created>
  <dcterms:modified xsi:type="dcterms:W3CDTF">2022-05-09T19:37:00Z</dcterms:modified>
</cp:coreProperties>
</file>