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757066B5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April 7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3F0375CF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3F01E4" w:rsidRPr="00417B20">
        <w:t>Mayor Wise, Schock</w:t>
      </w:r>
      <w:r w:rsidR="00A975C9">
        <w:t>,</w:t>
      </w:r>
      <w:r w:rsidR="00776651">
        <w:t xml:space="preserve"> </w:t>
      </w:r>
      <w:r w:rsidR="00472E4E" w:rsidRPr="00417B20">
        <w:t>Praska</w:t>
      </w:r>
      <w:r w:rsidR="00A975C9">
        <w:t xml:space="preserve">, </w:t>
      </w:r>
      <w:r w:rsidR="00776651" w:rsidRPr="00417B20">
        <w:t>Volk</w:t>
      </w:r>
      <w:r w:rsidR="00776651">
        <w:t xml:space="preserve"> and</w:t>
      </w:r>
      <w:r w:rsidR="00776651" w:rsidRPr="00417B20">
        <w:t xml:space="preserve"> Leingang</w:t>
      </w:r>
      <w:r w:rsidR="00776651">
        <w:t>-</w:t>
      </w:r>
      <w:r w:rsidR="00A975C9">
        <w:t>present</w:t>
      </w:r>
    </w:p>
    <w:p w14:paraId="060F97EF" w14:textId="59C5C2BE" w:rsidR="00BA4939" w:rsidRDefault="00BA4939" w:rsidP="00BA4939">
      <w:r>
        <w:t>Schock moved to approve the agenda, seconded by Volk, MCU</w:t>
      </w:r>
    </w:p>
    <w:p w14:paraId="12CCD2DC" w14:textId="7FE977D6" w:rsidR="00D137C4" w:rsidRPr="00417B20" w:rsidRDefault="00D137C4" w:rsidP="00BA4939">
      <w:r>
        <w:t>Kathy Scheibel addressed the Council regarding her concerns with public input at City Council meetings.</w:t>
      </w:r>
      <w:r w:rsidR="00F0344C">
        <w:t xml:space="preserve"> The Council informed Ms. Schneibel that the Council tries to resolve any issues before it gets to a Council meeting. </w:t>
      </w:r>
      <w:r w:rsidR="00311376">
        <w:t>Civil p</w:t>
      </w:r>
      <w:r w:rsidR="00F0344C">
        <w:t xml:space="preserve">ublic input at the Council meetings </w:t>
      </w:r>
      <w:proofErr w:type="gramStart"/>
      <w:r w:rsidR="00F0344C">
        <w:t>are</w:t>
      </w:r>
      <w:proofErr w:type="gramEnd"/>
      <w:r w:rsidR="00F0344C">
        <w:t xml:space="preserve"> appreciated and encouraged</w:t>
      </w:r>
      <w:r w:rsidR="00311376">
        <w:t>.</w:t>
      </w:r>
    </w:p>
    <w:p w14:paraId="1F44606D" w14:textId="05D9B534" w:rsidR="00D7177D" w:rsidRPr="00417B20" w:rsidRDefault="00311376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Volk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March </w:t>
      </w:r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17,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2022</w:t>
      </w:r>
      <w:r w:rsidR="005B0F10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>minutes</w:t>
      </w:r>
      <w:r w:rsidR="00BA4939">
        <w:rPr>
          <w:rStyle w:val="IntenseReference"/>
          <w:b w:val="0"/>
          <w:bCs w:val="0"/>
          <w:smallCaps w:val="0"/>
          <w:color w:val="auto"/>
          <w:spacing w:val="0"/>
        </w:rPr>
        <w:t xml:space="preserve"> and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>gaming licenses for Tumbleweed and Lincoln Pup establishments</w:t>
      </w:r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>, seconded by Praska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bookmarkEnd w:id="0"/>
    <w:p w14:paraId="1D33FCB5" w14:textId="77777777" w:rsidR="001B61F3" w:rsidRPr="00417B20" w:rsidRDefault="001B61F3" w:rsidP="003F01E4">
      <w:pPr>
        <w:pStyle w:val="NoSpacing"/>
      </w:pPr>
    </w:p>
    <w:p w14:paraId="6E726DB0" w14:textId="77777777" w:rsidR="0037152E" w:rsidRPr="00417B20" w:rsidRDefault="00D4677B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BA4939" w:rsidRPr="00BA4939">
        <w:t>None</w:t>
      </w:r>
    </w:p>
    <w:p w14:paraId="36E6F325" w14:textId="77777777" w:rsidR="00F92B56" w:rsidRDefault="00F92B56" w:rsidP="00F92B56">
      <w:pPr>
        <w:pStyle w:val="NoSpacing"/>
      </w:pPr>
    </w:p>
    <w:p w14:paraId="550AB62C" w14:textId="77777777" w:rsidR="00F92B56" w:rsidRPr="00417B20" w:rsidRDefault="00F92B56" w:rsidP="00F92B5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14B33364" w14:textId="09915766" w:rsidR="00AE69F6" w:rsidRDefault="00311376" w:rsidP="003F01E4">
      <w:pPr>
        <w:pStyle w:val="NoSpacing"/>
      </w:pPr>
      <w:r>
        <w:t>Schock moved to accept the results of the Water Reservoir and Water Main evaluation</w:t>
      </w:r>
      <w:r w:rsidR="009C3D9A">
        <w:t>s</w:t>
      </w:r>
      <w:r>
        <w:t xml:space="preserve"> and </w:t>
      </w:r>
      <w:r w:rsidR="00AE69F6">
        <w:t>interview</w:t>
      </w:r>
      <w:r w:rsidR="009C3D9A">
        <w:t>s</w:t>
      </w:r>
      <w:r w:rsidR="00AE69F6">
        <w:t xml:space="preserve"> of the four firms that submitted proposals with Moore Engineering ranking the highest, seconded by Praska. Upon roll call vote: Volk-aye, Schock-aye, Leingang-Aye, and Praska-Aye, MCU</w:t>
      </w:r>
    </w:p>
    <w:p w14:paraId="142B0119" w14:textId="4A14F78B" w:rsidR="00B869F5" w:rsidRDefault="00B869F5" w:rsidP="003F01E4">
      <w:pPr>
        <w:pStyle w:val="NoSpacing"/>
      </w:pPr>
      <w:r>
        <w:t xml:space="preserve">Schock moved to enter into negotiations with Moore Engineering with City Attorney Justin Hagel representing the City of Lincoln as acting City Engineer and </w:t>
      </w:r>
      <w:r w:rsidR="0096342A">
        <w:t>to enter into a contract if negotiations are reached, seconded by Leingang. Upon roll call vote: Volk-Aye, Schock-Aye, Leingang-Aye, Praska-Aye. MCU</w:t>
      </w:r>
    </w:p>
    <w:p w14:paraId="21695E9F" w14:textId="6300B3AB" w:rsidR="0096342A" w:rsidRDefault="0096342A" w:rsidP="003F01E4">
      <w:pPr>
        <w:pStyle w:val="NoSpacing"/>
      </w:pPr>
      <w:r>
        <w:t>Jerod Klabunde, representing Moore Engineering, gave a brief report regarding the next steps in the Water Reservoir and Water Main Project.</w:t>
      </w:r>
    </w:p>
    <w:p w14:paraId="53488672" w14:textId="77777777" w:rsidR="00A442DA" w:rsidRDefault="0096342A" w:rsidP="003F01E4">
      <w:pPr>
        <w:pStyle w:val="NoSpacing"/>
      </w:pPr>
      <w:r>
        <w:t xml:space="preserve">Mountain Plains </w:t>
      </w:r>
      <w:r w:rsidR="00B87751">
        <w:t xml:space="preserve">Engineering updated the Council with March activities, application reviews, and projects in progress. </w:t>
      </w:r>
    </w:p>
    <w:p w14:paraId="437979D5" w14:textId="2C9B0CD8" w:rsidR="00AE69F6" w:rsidRDefault="00B87751" w:rsidP="003F01E4">
      <w:pPr>
        <w:pStyle w:val="NoSpacing"/>
      </w:pPr>
      <w:r>
        <w:t>Schock moved to approve the Final Plat for Leisure World Subdivision, replat of Lots 2A, 2B and 3 of Block 5, seconded by Volk. MC</w:t>
      </w:r>
      <w:r w:rsidR="00A442DA">
        <w:t>U</w:t>
      </w:r>
    </w:p>
    <w:p w14:paraId="0F7F85B1" w14:textId="77777777" w:rsidR="00AE69F6" w:rsidRDefault="00AE69F6" w:rsidP="003F01E4">
      <w:pPr>
        <w:pStyle w:val="NoSpacing"/>
      </w:pPr>
    </w:p>
    <w:p w14:paraId="246CD350" w14:textId="77777777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7DF36FA9" w14:textId="02BBCFA0" w:rsidR="00BE13E8" w:rsidRPr="00417B20" w:rsidRDefault="003643DC" w:rsidP="003F01E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Rural Fire Chief Theurer</w:t>
      </w:r>
      <w:r w:rsidRPr="00417B20">
        <w:rPr>
          <w:rFonts w:cstheme="minorHAnsi"/>
          <w:bCs/>
        </w:rPr>
        <w:t xml:space="preserve"> reported there</w:t>
      </w:r>
      <w:r w:rsidR="00170B6C">
        <w:rPr>
          <w:rFonts w:cstheme="minorHAnsi"/>
          <w:bCs/>
        </w:rPr>
        <w:t xml:space="preserve"> </w:t>
      </w:r>
      <w:r w:rsidR="0018230C">
        <w:rPr>
          <w:rFonts w:cstheme="minorHAnsi"/>
          <w:bCs/>
        </w:rPr>
        <w:t>that in 2022</w:t>
      </w:r>
      <w:r w:rsidRPr="00417B20">
        <w:rPr>
          <w:rFonts w:cstheme="minorHAnsi"/>
          <w:bCs/>
        </w:rPr>
        <w:t xml:space="preserve">, there have been </w:t>
      </w:r>
      <w:r w:rsidR="00A442DA">
        <w:rPr>
          <w:rFonts w:cstheme="minorHAnsi"/>
          <w:bCs/>
        </w:rPr>
        <w:t>191</w:t>
      </w:r>
      <w:r w:rsidRPr="00417B20">
        <w:rPr>
          <w:rFonts w:cstheme="minorHAnsi"/>
          <w:bCs/>
        </w:rPr>
        <w:t xml:space="preserve"> calls with </w:t>
      </w:r>
      <w:r w:rsidR="00A442DA">
        <w:rPr>
          <w:rFonts w:cstheme="minorHAnsi"/>
          <w:bCs/>
        </w:rPr>
        <w:t>40</w:t>
      </w:r>
      <w:r w:rsidRPr="00417B20">
        <w:rPr>
          <w:rFonts w:cstheme="minorHAnsi"/>
          <w:bCs/>
        </w:rPr>
        <w:t xml:space="preserve"> of them to Lincoln</w:t>
      </w:r>
      <w:r w:rsidR="00170B6C">
        <w:rPr>
          <w:rFonts w:cstheme="minorHAnsi"/>
          <w:bCs/>
        </w:rPr>
        <w:t>.</w:t>
      </w:r>
      <w:r w:rsidR="0018230C">
        <w:rPr>
          <w:rFonts w:cstheme="minorHAnsi"/>
          <w:bCs/>
        </w:rPr>
        <w:t xml:space="preserve"> </w:t>
      </w:r>
      <w:r w:rsidRPr="00417B20">
        <w:rPr>
          <w:rFonts w:cstheme="minorHAnsi"/>
          <w:bCs/>
        </w:rPr>
        <w:t xml:space="preserve">Chief Theurer </w:t>
      </w:r>
      <w:r w:rsidR="00170B6C">
        <w:rPr>
          <w:rFonts w:cstheme="minorHAnsi"/>
          <w:bCs/>
        </w:rPr>
        <w:t xml:space="preserve">wanted to </w:t>
      </w:r>
      <w:r w:rsidR="00A442DA">
        <w:rPr>
          <w:rFonts w:cstheme="minorHAnsi"/>
          <w:bCs/>
        </w:rPr>
        <w:t>remind</w:t>
      </w:r>
      <w:r w:rsidR="00170B6C">
        <w:rPr>
          <w:rFonts w:cstheme="minorHAnsi"/>
          <w:bCs/>
        </w:rPr>
        <w:t xml:space="preserve"> citizens to </w:t>
      </w:r>
      <w:r w:rsidR="00A442DA">
        <w:rPr>
          <w:rFonts w:cstheme="minorHAnsi"/>
          <w:bCs/>
        </w:rPr>
        <w:t>call in controlled burns.</w:t>
      </w:r>
    </w:p>
    <w:p w14:paraId="7F0FB128" w14:textId="272E1ABC" w:rsidR="00132B00" w:rsidRDefault="00132B00" w:rsidP="003F01E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Police Chief Krile</w:t>
      </w:r>
      <w:r w:rsidRPr="00417B20">
        <w:rPr>
          <w:rFonts w:cstheme="minorHAnsi"/>
          <w:bCs/>
        </w:rPr>
        <w:t xml:space="preserve"> reported</w:t>
      </w:r>
      <w:r w:rsidR="000E56D4">
        <w:rPr>
          <w:rFonts w:cstheme="minorHAnsi"/>
          <w:bCs/>
        </w:rPr>
        <w:t xml:space="preserve"> </w:t>
      </w:r>
      <w:r w:rsidR="00A442DA">
        <w:rPr>
          <w:rFonts w:cstheme="minorHAnsi"/>
          <w:bCs/>
        </w:rPr>
        <w:t>415</w:t>
      </w:r>
      <w:r w:rsidR="000E56D4">
        <w:rPr>
          <w:rFonts w:cstheme="minorHAnsi"/>
          <w:bCs/>
        </w:rPr>
        <w:t xml:space="preserve"> service calls, of which were </w:t>
      </w:r>
      <w:r w:rsidR="00A442DA">
        <w:rPr>
          <w:rFonts w:cstheme="minorHAnsi"/>
          <w:bCs/>
        </w:rPr>
        <w:t>72</w:t>
      </w:r>
      <w:r w:rsidR="000E56D4">
        <w:rPr>
          <w:rFonts w:cstheme="minorHAnsi"/>
          <w:bCs/>
        </w:rPr>
        <w:t xml:space="preserve"> criminal</w:t>
      </w:r>
      <w:r w:rsidR="00F16334">
        <w:rPr>
          <w:rFonts w:cstheme="minorHAnsi"/>
          <w:bCs/>
        </w:rPr>
        <w:t xml:space="preserve"> investigations and</w:t>
      </w:r>
      <w:r w:rsidR="000E56D4">
        <w:rPr>
          <w:rFonts w:cstheme="minorHAnsi"/>
          <w:bCs/>
        </w:rPr>
        <w:t xml:space="preserve"> </w:t>
      </w:r>
      <w:r w:rsidR="00A442DA">
        <w:rPr>
          <w:rFonts w:cstheme="minorHAnsi"/>
          <w:bCs/>
        </w:rPr>
        <w:t>43</w:t>
      </w:r>
      <w:r w:rsidR="000E56D4">
        <w:rPr>
          <w:rFonts w:cstheme="minorHAnsi"/>
          <w:bCs/>
        </w:rPr>
        <w:t xml:space="preserve"> mental </w:t>
      </w:r>
      <w:r w:rsidR="00F16334">
        <w:rPr>
          <w:rFonts w:cstheme="minorHAnsi"/>
          <w:bCs/>
        </w:rPr>
        <w:t>wellness calls</w:t>
      </w:r>
      <w:r w:rsidR="00A442DA">
        <w:rPr>
          <w:rFonts w:cstheme="minorHAnsi"/>
          <w:bCs/>
        </w:rPr>
        <w:t xml:space="preserve"> for the month of March</w:t>
      </w:r>
      <w:r w:rsidR="00F305EB">
        <w:rPr>
          <w:rFonts w:cstheme="minorHAnsi"/>
          <w:bCs/>
        </w:rPr>
        <w:t>.</w:t>
      </w:r>
      <w:r w:rsidR="00B941E5">
        <w:rPr>
          <w:rFonts w:cstheme="minorHAnsi"/>
          <w:bCs/>
        </w:rPr>
        <w:t xml:space="preserve"> </w:t>
      </w:r>
      <w:r w:rsidR="00F305EB">
        <w:rPr>
          <w:rFonts w:cstheme="minorHAnsi"/>
          <w:bCs/>
        </w:rPr>
        <w:t xml:space="preserve"> Several officers are going to a Use of Force training. Speed radar signs will be going up in April. </w:t>
      </w:r>
      <w:r w:rsidR="0046335E">
        <w:rPr>
          <w:rFonts w:cstheme="minorHAnsi"/>
          <w:bCs/>
        </w:rPr>
        <w:t xml:space="preserve"> PT</w:t>
      </w:r>
      <w:r w:rsidR="0094087A">
        <w:rPr>
          <w:rFonts w:cstheme="minorHAnsi"/>
          <w:bCs/>
        </w:rPr>
        <w:t xml:space="preserve">O </w:t>
      </w:r>
      <w:r w:rsidR="0046335E">
        <w:rPr>
          <w:rFonts w:cstheme="minorHAnsi"/>
          <w:bCs/>
        </w:rPr>
        <w:t xml:space="preserve">will have an Easter egg hunt. </w:t>
      </w:r>
    </w:p>
    <w:p w14:paraId="180C5B06" w14:textId="189C0A25" w:rsidR="00F16334" w:rsidRPr="00B77BEC" w:rsidRDefault="00B77BEC" w:rsidP="003F01E4">
      <w:pPr>
        <w:pStyle w:val="NoSpacing"/>
        <w:rPr>
          <w:rFonts w:cstheme="minorHAnsi"/>
          <w:bCs/>
        </w:rPr>
      </w:pPr>
      <w:r>
        <w:rPr>
          <w:rFonts w:cstheme="minorHAnsi"/>
          <w:bCs/>
          <w:u w:val="single"/>
        </w:rPr>
        <w:t>Public Works Director Rob Dickson</w:t>
      </w:r>
      <w:r>
        <w:rPr>
          <w:rFonts w:cstheme="minorHAnsi"/>
          <w:bCs/>
        </w:rPr>
        <w:t xml:space="preserve"> reported </w:t>
      </w:r>
      <w:r w:rsidR="00B941E5">
        <w:rPr>
          <w:rFonts w:cstheme="minorHAnsi"/>
          <w:bCs/>
        </w:rPr>
        <w:t xml:space="preserve">that </w:t>
      </w:r>
      <w:r w:rsidR="00F305EB">
        <w:rPr>
          <w:rFonts w:cstheme="minorHAnsi"/>
          <w:bCs/>
        </w:rPr>
        <w:t xml:space="preserve">the </w:t>
      </w:r>
      <w:proofErr w:type="gramStart"/>
      <w:r w:rsidR="00F305EB">
        <w:rPr>
          <w:rFonts w:cstheme="minorHAnsi"/>
          <w:bCs/>
        </w:rPr>
        <w:t>City</w:t>
      </w:r>
      <w:proofErr w:type="gramEnd"/>
      <w:r w:rsidR="00F305EB">
        <w:rPr>
          <w:rFonts w:cstheme="minorHAnsi"/>
          <w:bCs/>
        </w:rPr>
        <w:t xml:space="preserve"> won a 2008 sweeper bid, the sweeper is </w:t>
      </w:r>
      <w:r w:rsidR="0046335E">
        <w:rPr>
          <w:rFonts w:cstheme="minorHAnsi"/>
          <w:bCs/>
        </w:rPr>
        <w:t>located at the City of Bismarck. The company that was used last year i</w:t>
      </w:r>
      <w:r w:rsidR="00116FB5">
        <w:rPr>
          <w:rFonts w:cstheme="minorHAnsi"/>
          <w:bCs/>
        </w:rPr>
        <w:t>s</w:t>
      </w:r>
      <w:r w:rsidR="0046335E">
        <w:rPr>
          <w:rFonts w:cstheme="minorHAnsi"/>
          <w:bCs/>
        </w:rPr>
        <w:t xml:space="preserve"> raising their prices</w:t>
      </w:r>
      <w:r w:rsidR="00CA6FFC">
        <w:rPr>
          <w:rFonts w:cstheme="minorHAnsi"/>
          <w:bCs/>
        </w:rPr>
        <w:t xml:space="preserve"> to crack fill the streets</w:t>
      </w:r>
      <w:r w:rsidR="0046335E">
        <w:rPr>
          <w:rFonts w:cstheme="minorHAnsi"/>
          <w:bCs/>
        </w:rPr>
        <w:t>, Dickinson is going to look for equipment for the City to repair the roads themselves. City Wide cleanup is scheduled for April 30</w:t>
      </w:r>
      <w:r w:rsidR="0046335E" w:rsidRPr="0046335E">
        <w:rPr>
          <w:rFonts w:cstheme="minorHAnsi"/>
          <w:bCs/>
          <w:vertAlign w:val="superscript"/>
        </w:rPr>
        <w:t>th</w:t>
      </w:r>
      <w:r w:rsidR="0046335E">
        <w:rPr>
          <w:rFonts w:cstheme="minorHAnsi"/>
          <w:bCs/>
        </w:rPr>
        <w:t xml:space="preserve"> this year from 8:00am to 12:00 noon. </w:t>
      </w:r>
    </w:p>
    <w:p w14:paraId="2D0CA2AA" w14:textId="2CEE1793" w:rsidR="004B38DB" w:rsidRPr="00417B20" w:rsidRDefault="006A4A4B" w:rsidP="006A4A4B">
      <w:pPr>
        <w:pStyle w:val="NoSpacing"/>
      </w:pPr>
      <w:r w:rsidRPr="00417B20">
        <w:rPr>
          <w:u w:val="single"/>
        </w:rPr>
        <w:t xml:space="preserve">Councilwoman Praska </w:t>
      </w:r>
      <w:r w:rsidR="0046335E">
        <w:t xml:space="preserve">interviewed five applications for the </w:t>
      </w:r>
      <w:r w:rsidR="0094087A">
        <w:t>Administrative</w:t>
      </w:r>
      <w:r w:rsidR="0046335E">
        <w:t xml:space="preserve"> </w:t>
      </w:r>
      <w:r w:rsidR="0094087A">
        <w:t>A</w:t>
      </w:r>
      <w:r w:rsidR="0046335E">
        <w:t xml:space="preserve">ssistant position. An offer will be going out. </w:t>
      </w:r>
      <w:r w:rsidR="0094087A">
        <w:t>Salary survey is finished and will be ready at the May 5</w:t>
      </w:r>
      <w:r w:rsidR="0094087A" w:rsidRPr="0094087A">
        <w:rPr>
          <w:vertAlign w:val="superscript"/>
        </w:rPr>
        <w:t>th</w:t>
      </w:r>
      <w:r w:rsidR="0094087A">
        <w:t xml:space="preserve"> meeting. </w:t>
      </w:r>
    </w:p>
    <w:p w14:paraId="58C9110C" w14:textId="5910B812" w:rsidR="00C400A5" w:rsidRDefault="008D4B1C" w:rsidP="003F01E4">
      <w:pPr>
        <w:pStyle w:val="NoSpacing"/>
      </w:pPr>
      <w:r w:rsidRPr="00417B20">
        <w:rPr>
          <w:u w:val="single"/>
        </w:rPr>
        <w:t>Councilman Schock</w:t>
      </w:r>
      <w:r w:rsidR="00EC414B">
        <w:t xml:space="preserve"> </w:t>
      </w:r>
      <w:r w:rsidR="0094087A">
        <w:t>met with Kevin Nelson and Rob Dickson</w:t>
      </w:r>
      <w:r w:rsidR="00B10562">
        <w:t xml:space="preserve"> regarding the Sewer Regionalization Project.</w:t>
      </w:r>
    </w:p>
    <w:p w14:paraId="349FE987" w14:textId="784DD4F6" w:rsidR="00B941E5" w:rsidRDefault="001A35A7" w:rsidP="003F01E4">
      <w:pPr>
        <w:pStyle w:val="NoSpacing"/>
      </w:pPr>
      <w:r w:rsidRPr="001A35A7">
        <w:rPr>
          <w:u w:val="single"/>
        </w:rPr>
        <w:t>Councilman</w:t>
      </w:r>
      <w:r w:rsidR="00B941E5" w:rsidRPr="001A35A7">
        <w:rPr>
          <w:u w:val="single"/>
        </w:rPr>
        <w:t xml:space="preserve"> Volk</w:t>
      </w:r>
      <w:r w:rsidR="00B941E5">
        <w:t xml:space="preserve"> stated </w:t>
      </w:r>
      <w:r w:rsidR="0094087A">
        <w:t>that the Audits will be done for all six years (2016-2021) by Schmitz-</w:t>
      </w:r>
      <w:proofErr w:type="spellStart"/>
      <w:r w:rsidR="0094087A">
        <w:t>Holstrom</w:t>
      </w:r>
      <w:proofErr w:type="spellEnd"/>
      <w:r w:rsidR="0094087A">
        <w:t xml:space="preserve">. </w:t>
      </w:r>
      <w:r w:rsidR="00B941E5">
        <w:t xml:space="preserve"> </w:t>
      </w:r>
    </w:p>
    <w:p w14:paraId="75CEB6A8" w14:textId="60F5A9A5" w:rsidR="001A35A7" w:rsidRPr="00417B20" w:rsidRDefault="001A35A7" w:rsidP="003F01E4">
      <w:pPr>
        <w:pStyle w:val="NoSpacing"/>
      </w:pPr>
      <w:r w:rsidRPr="001A35A7">
        <w:rPr>
          <w:u w:val="single"/>
        </w:rPr>
        <w:t>Councilman Leingang</w:t>
      </w:r>
      <w:r>
        <w:t xml:space="preserve"> reported an erosion problem in regards to water retention</w:t>
      </w:r>
      <w:r w:rsidR="0014002C">
        <w:t>.</w:t>
      </w:r>
    </w:p>
    <w:p w14:paraId="16424A56" w14:textId="05A7B1F5" w:rsidR="00FD0EFA" w:rsidRPr="00417B20" w:rsidRDefault="008D4B1C" w:rsidP="003F01E4">
      <w:pPr>
        <w:pStyle w:val="NoSpacing"/>
        <w:rPr>
          <w:rFonts w:cstheme="minorHAnsi"/>
        </w:rPr>
      </w:pPr>
      <w:r w:rsidRPr="00417B20">
        <w:rPr>
          <w:u w:val="single"/>
        </w:rPr>
        <w:lastRenderedPageBreak/>
        <w:t>Mayor Wise</w:t>
      </w:r>
      <w:r w:rsidRPr="00417B20">
        <w:t xml:space="preserve"> </w:t>
      </w:r>
      <w:r w:rsidR="0014002C">
        <w:rPr>
          <w:rFonts w:cstheme="minorHAnsi"/>
        </w:rPr>
        <w:t>everyone for being in attendance and giving support to the Council. A street light will be installed on the corner of Dolan and 66</w:t>
      </w:r>
      <w:r w:rsidR="0014002C" w:rsidRPr="0014002C">
        <w:rPr>
          <w:rFonts w:cstheme="minorHAnsi"/>
          <w:vertAlign w:val="superscript"/>
        </w:rPr>
        <w:t>th</w:t>
      </w:r>
      <w:r w:rsidR="0014002C">
        <w:rPr>
          <w:rFonts w:cstheme="minorHAnsi"/>
        </w:rPr>
        <w:t xml:space="preserve"> Street at the crosswalk. </w:t>
      </w:r>
    </w:p>
    <w:p w14:paraId="63E6D42A" w14:textId="76545D63" w:rsidR="008914F1" w:rsidRDefault="00AC363C" w:rsidP="003F01E4">
      <w:pPr>
        <w:pStyle w:val="NoSpacing"/>
        <w:rPr>
          <w:rFonts w:cstheme="minorHAnsi"/>
        </w:rPr>
      </w:pPr>
      <w:r w:rsidRPr="00417B20">
        <w:rPr>
          <w:rFonts w:cstheme="minorHAnsi"/>
          <w:u w:val="single"/>
        </w:rPr>
        <w:t>Auditor Aune</w:t>
      </w:r>
      <w:r w:rsidRPr="00417B20">
        <w:rPr>
          <w:rFonts w:cstheme="minorHAnsi"/>
        </w:rPr>
        <w:t xml:space="preserve"> </w:t>
      </w:r>
      <w:r w:rsidR="0014002C">
        <w:rPr>
          <w:rFonts w:cstheme="minorHAnsi"/>
        </w:rPr>
        <w:t>asked the Council to entertain motion to enter into an agreement with Schmitz-</w:t>
      </w:r>
      <w:proofErr w:type="spellStart"/>
      <w:r w:rsidR="0014002C">
        <w:rPr>
          <w:rFonts w:cstheme="minorHAnsi"/>
        </w:rPr>
        <w:t>Holstrom</w:t>
      </w:r>
      <w:proofErr w:type="spellEnd"/>
      <w:r w:rsidR="0014002C">
        <w:rPr>
          <w:rFonts w:cstheme="minorHAnsi"/>
        </w:rPr>
        <w:t xml:space="preserve"> to prepare the financial reports for 2016-2021 for the State of ND to conduct the 2016-2021 Audits. </w:t>
      </w:r>
      <w:r w:rsidR="007E0250">
        <w:rPr>
          <w:rFonts w:cstheme="minorHAnsi"/>
        </w:rPr>
        <w:t xml:space="preserve">Praska </w:t>
      </w:r>
      <w:r w:rsidR="001031D1">
        <w:rPr>
          <w:rFonts w:cstheme="minorHAnsi"/>
        </w:rPr>
        <w:t>m</w:t>
      </w:r>
      <w:r w:rsidR="007E0250">
        <w:rPr>
          <w:rFonts w:cstheme="minorHAnsi"/>
        </w:rPr>
        <w:t>oved to accept the letter of engagement from Schmitz-</w:t>
      </w:r>
      <w:proofErr w:type="spellStart"/>
      <w:r w:rsidR="007E0250">
        <w:rPr>
          <w:rFonts w:cstheme="minorHAnsi"/>
        </w:rPr>
        <w:t>Holstrom</w:t>
      </w:r>
      <w:proofErr w:type="spellEnd"/>
      <w:r w:rsidR="007E0250">
        <w:rPr>
          <w:rFonts w:cstheme="minorHAnsi"/>
        </w:rPr>
        <w:t xml:space="preserve"> stating a total of $64,500 to complete 2016-2021 financial reports, seconded by Volk. Upon roll call vote, Volk-Aye, Schock-Aye, Leingang-Aye, Praska-Aye. MCU</w:t>
      </w:r>
    </w:p>
    <w:p w14:paraId="7A11A6B1" w14:textId="21A439B4" w:rsidR="007E0250" w:rsidRDefault="007E0250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Trans-Trash Audit complete and errors have been found and rectified. A more </w:t>
      </w:r>
      <w:r w:rsidR="00116FB5">
        <w:rPr>
          <w:rFonts w:cstheme="minorHAnsi"/>
        </w:rPr>
        <w:t>detailed</w:t>
      </w:r>
      <w:r>
        <w:rPr>
          <w:rFonts w:cstheme="minorHAnsi"/>
        </w:rPr>
        <w:t xml:space="preserve"> audit on all the enterprise accounts will be conducted as time allows.</w:t>
      </w:r>
    </w:p>
    <w:p w14:paraId="23C2DD0A" w14:textId="30684449" w:rsidR="007E0250" w:rsidRDefault="00FF4152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A Neptune meter reader has been ordered. The old readers are no longer replaceable. </w:t>
      </w:r>
    </w:p>
    <w:p w14:paraId="146375DE" w14:textId="77777777" w:rsidR="00FF4152" w:rsidRDefault="00FF4152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Garbage hardships have been identified as needing applications filled out on a yearly basis. </w:t>
      </w:r>
    </w:p>
    <w:p w14:paraId="2B10657C" w14:textId="46AD8D34" w:rsidR="00FF4152" w:rsidRDefault="00FF4152" w:rsidP="003F01E4">
      <w:pPr>
        <w:pStyle w:val="NoSpacing"/>
        <w:rPr>
          <w:rFonts w:cstheme="minorHAnsi"/>
        </w:rPr>
      </w:pPr>
      <w:r>
        <w:rPr>
          <w:rFonts w:cstheme="minorHAnsi"/>
        </w:rPr>
        <w:t>Schock moved to enter into negotiations to revise the employment contract with Auditor Aune, seconded by Jamie Leingang. MCU</w:t>
      </w:r>
    </w:p>
    <w:p w14:paraId="5CBE8640" w14:textId="702003D0" w:rsidR="00E205D9" w:rsidRDefault="00116FB5" w:rsidP="003F01E4">
      <w:pPr>
        <w:pStyle w:val="NoSpacing"/>
        <w:rPr>
          <w:rFonts w:cstheme="minorHAnsi"/>
        </w:rPr>
      </w:pPr>
      <w:r>
        <w:rPr>
          <w:rFonts w:cstheme="minorHAnsi"/>
        </w:rPr>
        <w:t>Schock moved to enter into an executive session</w:t>
      </w:r>
      <w:r w:rsidR="002F2159">
        <w:rPr>
          <w:rFonts w:cstheme="minorHAnsi"/>
        </w:rPr>
        <w:t>,</w:t>
      </w:r>
      <w:r w:rsidR="00C67D2B">
        <w:rPr>
          <w:rFonts w:cstheme="minorHAnsi"/>
        </w:rPr>
        <w:t xml:space="preserve"> Mayor Wise stated the reason for executive session was </w:t>
      </w:r>
      <w:r w:rsidR="002F2159">
        <w:rPr>
          <w:rFonts w:cstheme="minorHAnsi"/>
        </w:rPr>
        <w:t>for attorney consultation to discuss anticipated litigation under</w:t>
      </w:r>
      <w:r>
        <w:rPr>
          <w:rFonts w:cstheme="minorHAnsi"/>
        </w:rPr>
        <w:t xml:space="preserve"> NDCC 44-04-19.</w:t>
      </w:r>
      <w:r w:rsidR="002F2159">
        <w:rPr>
          <w:rFonts w:cstheme="minorHAnsi"/>
        </w:rPr>
        <w:t>2</w:t>
      </w:r>
      <w:r>
        <w:rPr>
          <w:rFonts w:cstheme="minorHAnsi"/>
        </w:rPr>
        <w:t>, seconded by Praska. Upon roll call vote, Volk-Aye, Schock-Aye, Leingang-Aye, Praska-Aye. MCU</w:t>
      </w:r>
    </w:p>
    <w:p w14:paraId="534E4841" w14:textId="10BAA59C" w:rsidR="00116FB5" w:rsidRDefault="00116FB5" w:rsidP="003F01E4">
      <w:pPr>
        <w:pStyle w:val="NoSpacing"/>
        <w:rPr>
          <w:rFonts w:cstheme="minorHAnsi"/>
        </w:rPr>
      </w:pPr>
      <w:r>
        <w:rPr>
          <w:rFonts w:cstheme="minorHAnsi"/>
        </w:rPr>
        <w:t>Regula</w:t>
      </w:r>
      <w:r w:rsidR="00E205D9">
        <w:rPr>
          <w:rFonts w:cstheme="minorHAnsi"/>
        </w:rPr>
        <w:t xml:space="preserve">r </w:t>
      </w:r>
      <w:r>
        <w:rPr>
          <w:rFonts w:cstheme="minorHAnsi"/>
        </w:rPr>
        <w:t>Council meeting reconvened.</w:t>
      </w:r>
    </w:p>
    <w:p w14:paraId="4A5F5966" w14:textId="77777777" w:rsidR="00FF4152" w:rsidRPr="00417B20" w:rsidRDefault="00FF4152" w:rsidP="003F01E4">
      <w:pPr>
        <w:pStyle w:val="NoSpacing"/>
        <w:rPr>
          <w:rFonts w:cstheme="minorHAnsi"/>
        </w:rPr>
      </w:pPr>
    </w:p>
    <w:p w14:paraId="1F066229" w14:textId="7AD00CB0" w:rsidR="00D90ED0" w:rsidRDefault="00D90ED0" w:rsidP="003F01E4">
      <w:pPr>
        <w:pStyle w:val="NoSpacing"/>
        <w:rPr>
          <w:rFonts w:cstheme="minorHAnsi"/>
        </w:rPr>
      </w:pPr>
      <w:r>
        <w:rPr>
          <w:rFonts w:cstheme="minorHAnsi"/>
        </w:rPr>
        <w:t>Volk</w:t>
      </w:r>
      <w:r w:rsidR="00DD0FDF" w:rsidRPr="00417B20">
        <w:rPr>
          <w:rFonts w:cstheme="minorHAnsi"/>
        </w:rPr>
        <w:t xml:space="preserve"> moved to pay the </w:t>
      </w:r>
      <w:r w:rsidR="00116FB5">
        <w:rPr>
          <w:rFonts w:cstheme="minorHAnsi"/>
        </w:rPr>
        <w:t xml:space="preserve">April </w:t>
      </w:r>
      <w:r>
        <w:rPr>
          <w:rFonts w:cstheme="minorHAnsi"/>
        </w:rPr>
        <w:t>bills</w:t>
      </w:r>
      <w:r w:rsidR="00DD0FDF" w:rsidRPr="00417B20">
        <w:rPr>
          <w:rFonts w:cstheme="minorHAnsi"/>
        </w:rPr>
        <w:t xml:space="preserve">, seconded by </w:t>
      </w:r>
      <w:r w:rsidR="00116FB5">
        <w:rPr>
          <w:rFonts w:cstheme="minorHAnsi"/>
        </w:rPr>
        <w:t>Praska</w:t>
      </w:r>
      <w:r w:rsidR="00DD0FDF" w:rsidRPr="00417B20">
        <w:rPr>
          <w:rFonts w:cstheme="minorHAnsi"/>
        </w:rPr>
        <w:t>. MCU</w:t>
      </w:r>
    </w:p>
    <w:p w14:paraId="4851BAEC" w14:textId="67FF7223" w:rsidR="00CD0E82" w:rsidRDefault="0016314D" w:rsidP="003F01E4">
      <w:pPr>
        <w:pStyle w:val="NoSpacing"/>
        <w:rPr>
          <w:rFonts w:cstheme="minorHAnsi"/>
        </w:rPr>
      </w:pPr>
      <w:r>
        <w:rPr>
          <w:rFonts w:cstheme="minorHAnsi"/>
        </w:rPr>
        <w:t>Advanced Business Methods-$</w:t>
      </w:r>
      <w:r w:rsidR="003023C3">
        <w:rPr>
          <w:rFonts w:cstheme="minorHAnsi"/>
        </w:rPr>
        <w:t>112.20</w:t>
      </w:r>
      <w:r>
        <w:rPr>
          <w:rFonts w:cstheme="minorHAnsi"/>
        </w:rPr>
        <w:t>, Aire-Master-$</w:t>
      </w:r>
      <w:r w:rsidR="000048AB">
        <w:rPr>
          <w:rFonts w:cstheme="minorHAnsi"/>
        </w:rPr>
        <w:t>5</w:t>
      </w:r>
      <w:r w:rsidR="003023C3">
        <w:rPr>
          <w:rFonts w:cstheme="minorHAnsi"/>
        </w:rPr>
        <w:t>8</w:t>
      </w:r>
      <w:r w:rsidR="000048AB">
        <w:rPr>
          <w:rFonts w:cstheme="minorHAnsi"/>
        </w:rPr>
        <w:t>.75,  A</w:t>
      </w:r>
      <w:r w:rsidR="003023C3">
        <w:rPr>
          <w:rFonts w:cstheme="minorHAnsi"/>
        </w:rPr>
        <w:t>K Technology-$394.00</w:t>
      </w:r>
      <w:r w:rsidR="000048AB">
        <w:rPr>
          <w:rFonts w:cstheme="minorHAnsi"/>
        </w:rPr>
        <w:t xml:space="preserve">,  </w:t>
      </w:r>
      <w:proofErr w:type="spellStart"/>
      <w:r w:rsidR="003023C3">
        <w:rPr>
          <w:rFonts w:cstheme="minorHAnsi"/>
        </w:rPr>
        <w:t>Avi</w:t>
      </w:r>
      <w:proofErr w:type="spellEnd"/>
      <w:r w:rsidR="003023C3">
        <w:rPr>
          <w:rFonts w:cstheme="minorHAnsi"/>
        </w:rPr>
        <w:t xml:space="preserve"> Systems-$600.00</w:t>
      </w:r>
      <w:r w:rsidR="000048AB">
        <w:rPr>
          <w:rFonts w:cstheme="minorHAnsi"/>
        </w:rPr>
        <w:t xml:space="preserve">,  </w:t>
      </w:r>
      <w:r w:rsidR="003023C3">
        <w:rPr>
          <w:rFonts w:cstheme="minorHAnsi"/>
        </w:rPr>
        <w:t>Bismarck Tribune-$525.80</w:t>
      </w:r>
      <w:r w:rsidR="000048AB">
        <w:rPr>
          <w:rFonts w:cstheme="minorHAnsi"/>
        </w:rPr>
        <w:t>,</w:t>
      </w:r>
      <w:r w:rsidR="003023C3">
        <w:rPr>
          <w:rFonts w:cstheme="minorHAnsi"/>
        </w:rPr>
        <w:t xml:space="preserve"> Blue Cross Blue Shield</w:t>
      </w:r>
      <w:r w:rsidR="0062698D">
        <w:rPr>
          <w:rFonts w:cstheme="minorHAnsi"/>
        </w:rPr>
        <w:t xml:space="preserve">-$15,460.20, </w:t>
      </w:r>
      <w:r w:rsidR="000048AB">
        <w:rPr>
          <w:rFonts w:cstheme="minorHAnsi"/>
        </w:rPr>
        <w:t xml:space="preserve"> </w:t>
      </w:r>
      <w:r w:rsidR="0062698D">
        <w:rPr>
          <w:rFonts w:cstheme="minorHAnsi"/>
        </w:rPr>
        <w:t>Burleigh County Detention Center-$300.00</w:t>
      </w:r>
      <w:r w:rsidR="000048AB">
        <w:rPr>
          <w:rFonts w:cstheme="minorHAnsi"/>
        </w:rPr>
        <w:t xml:space="preserve">,  </w:t>
      </w:r>
      <w:r w:rsidR="0062698D">
        <w:rPr>
          <w:rFonts w:cstheme="minorHAnsi"/>
        </w:rPr>
        <w:t>Butler Machinery-$238.18</w:t>
      </w:r>
      <w:r w:rsidR="000048AB">
        <w:rPr>
          <w:rFonts w:cstheme="minorHAnsi"/>
        </w:rPr>
        <w:t xml:space="preserve">, </w:t>
      </w:r>
      <w:r w:rsidR="0062698D">
        <w:rPr>
          <w:rFonts w:cstheme="minorHAnsi"/>
        </w:rPr>
        <w:t xml:space="preserve">Crisis Care-$100.00, Dakota Awards-$168.69, Dakota Staffing-$480.00, Domain </w:t>
      </w:r>
      <w:hyperlink r:id="rId4" w:history="1">
        <w:r w:rsidR="0062698D" w:rsidRPr="0062698D">
          <w:rPr>
            <w:rStyle w:val="Hyperlink"/>
            <w:rFonts w:cstheme="minorHAnsi"/>
            <w:color w:val="auto"/>
            <w:u w:val="none"/>
          </w:rPr>
          <w:t>Network-$289.00</w:t>
        </w:r>
      </w:hyperlink>
      <w:r w:rsidR="0062698D" w:rsidRPr="0062698D">
        <w:rPr>
          <w:rFonts w:cstheme="minorHAnsi"/>
        </w:rPr>
        <w:t xml:space="preserve">, </w:t>
      </w:r>
      <w:r w:rsidR="000048AB" w:rsidRPr="0062698D">
        <w:rPr>
          <w:rFonts w:cstheme="minorHAnsi"/>
        </w:rPr>
        <w:t xml:space="preserve"> </w:t>
      </w:r>
      <w:r w:rsidR="0062698D">
        <w:rPr>
          <w:rFonts w:cstheme="minorHAnsi"/>
        </w:rPr>
        <w:t xml:space="preserve">Fastenal Company-$182.96, </w:t>
      </w:r>
      <w:r w:rsidR="000048AB">
        <w:rPr>
          <w:rFonts w:cstheme="minorHAnsi"/>
        </w:rPr>
        <w:t>Ferguson Waterworks-$</w:t>
      </w:r>
      <w:r w:rsidR="0062698D">
        <w:rPr>
          <w:rFonts w:cstheme="minorHAnsi"/>
        </w:rPr>
        <w:t>3,411.98</w:t>
      </w:r>
      <w:r w:rsidR="000048AB">
        <w:rPr>
          <w:rFonts w:cstheme="minorHAnsi"/>
        </w:rPr>
        <w:t xml:space="preserve">,  </w:t>
      </w:r>
      <w:r w:rsidR="0062698D">
        <w:rPr>
          <w:rFonts w:cstheme="minorHAnsi"/>
        </w:rPr>
        <w:t xml:space="preserve">Nathan </w:t>
      </w:r>
      <w:proofErr w:type="spellStart"/>
      <w:r w:rsidR="0062698D">
        <w:rPr>
          <w:rFonts w:cstheme="minorHAnsi"/>
        </w:rPr>
        <w:t>Fetting</w:t>
      </w:r>
      <w:proofErr w:type="spellEnd"/>
      <w:r w:rsidR="0062698D">
        <w:rPr>
          <w:rFonts w:cstheme="minorHAnsi"/>
        </w:rPr>
        <w:t xml:space="preserve">-$2,285.39, </w:t>
      </w:r>
      <w:r w:rsidR="000048AB">
        <w:rPr>
          <w:rFonts w:cstheme="minorHAnsi"/>
        </w:rPr>
        <w:t>Force-$</w:t>
      </w:r>
      <w:r w:rsidR="0062698D">
        <w:rPr>
          <w:rFonts w:cstheme="minorHAnsi"/>
        </w:rPr>
        <w:t>160.18</w:t>
      </w:r>
      <w:r w:rsidR="000048AB">
        <w:rPr>
          <w:rFonts w:cstheme="minorHAnsi"/>
        </w:rPr>
        <w:t xml:space="preserve">,  </w:t>
      </w:r>
      <w:r w:rsidR="0062698D">
        <w:rPr>
          <w:rFonts w:cstheme="minorHAnsi"/>
        </w:rPr>
        <w:t xml:space="preserve">Guardian Lock and Key-$130.00, $Information Tech-$100.50, </w:t>
      </w:r>
      <w:r w:rsidR="00B45492">
        <w:rPr>
          <w:rFonts w:cstheme="minorHAnsi"/>
        </w:rPr>
        <w:t xml:space="preserve">Matthew Bender Co-$54.00, LMI Notary Service-$139.00, Mac-Bismarck-$27.67, Martins Law-$6,475.00, Menards-18.87, Mountain Plains-$13,372.50, Napa Auto-$79.90, ND Dept of </w:t>
      </w:r>
      <w:r w:rsidR="00C67847">
        <w:rPr>
          <w:rFonts w:cstheme="minorHAnsi"/>
        </w:rPr>
        <w:t>Environment</w:t>
      </w:r>
      <w:r w:rsidR="00B45492">
        <w:rPr>
          <w:rFonts w:cstheme="minorHAnsi"/>
        </w:rPr>
        <w:t xml:space="preserve">-$503.16, ND League of Cities-$30.00, ND Surplus-$30.00, ND Dept of Health Micro-$128.00, </w:t>
      </w:r>
      <w:proofErr w:type="spellStart"/>
      <w:r w:rsidR="00B45492">
        <w:rPr>
          <w:rFonts w:cstheme="minorHAnsi"/>
        </w:rPr>
        <w:t>Newvision</w:t>
      </w:r>
      <w:proofErr w:type="spellEnd"/>
      <w:r w:rsidR="00B45492">
        <w:rPr>
          <w:rFonts w:cstheme="minorHAnsi"/>
        </w:rPr>
        <w:t xml:space="preserve"> Security-$1,620.00, NRG Tech-$1,029.10, One Call Concepts-$11.70, Presort Plus-$9</w:t>
      </w:r>
      <w:r w:rsidR="00C67847">
        <w:rPr>
          <w:rFonts w:cstheme="minorHAnsi"/>
        </w:rPr>
        <w:t>11.18, Rob Dickson-$17.16, Sanitation Products-$913.04, Terry Schutt-$21.00, Trans-Trash-$33,161.60, Tri-Energy Co-Op-$2,367.26.</w:t>
      </w:r>
    </w:p>
    <w:p w14:paraId="027CD019" w14:textId="77777777" w:rsidR="00CD0E82" w:rsidRPr="00417B20" w:rsidRDefault="00CD0E82" w:rsidP="003F01E4">
      <w:pPr>
        <w:pStyle w:val="NoSpacing"/>
        <w:rPr>
          <w:rFonts w:ascii="Arial" w:hAnsi="Arial" w:cs="Arial"/>
        </w:rPr>
      </w:pPr>
    </w:p>
    <w:p w14:paraId="61448793" w14:textId="0ECE4A1D" w:rsidR="00C67847" w:rsidRDefault="00C67847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2021 Wage report:</w:t>
      </w:r>
    </w:p>
    <w:p w14:paraId="1AFDF5CE" w14:textId="33422780" w:rsidR="001031D1" w:rsidRPr="00B53CDA" w:rsidRDefault="001031D1" w:rsidP="00B53CDA">
      <w:r>
        <w:t>Hayley Akre-$3,150.00; Lisa Aune-$</w:t>
      </w:r>
      <w:r w:rsidR="00E05778">
        <w:t>2,433.89</w:t>
      </w:r>
      <w:r>
        <w:t>; Keli Berglund-$</w:t>
      </w:r>
      <w:r w:rsidR="00E05778">
        <w:t>2,070.00</w:t>
      </w:r>
      <w:r>
        <w:t>; John A Beuning-$</w:t>
      </w:r>
      <w:r w:rsidR="00E05778">
        <w:t>650.00</w:t>
      </w:r>
      <w:r>
        <w:t xml:space="preserve">; Josh </w:t>
      </w:r>
      <w:proofErr w:type="spellStart"/>
      <w:r>
        <w:t>Borstad</w:t>
      </w:r>
      <w:proofErr w:type="spellEnd"/>
      <w:r>
        <w:t>-$</w:t>
      </w:r>
      <w:r w:rsidR="00E05778">
        <w:t>1,270.00</w:t>
      </w:r>
      <w:r>
        <w:t>; Jessie Christopherson-$14,911.35; Robert Dickson-$</w:t>
      </w:r>
      <w:r w:rsidR="00E05778">
        <w:t>74,566.69</w:t>
      </w:r>
      <w:r>
        <w:t>; Allan Doppler-$</w:t>
      </w:r>
      <w:r w:rsidR="00E05778">
        <w:t>700.00</w:t>
      </w:r>
      <w:r>
        <w:t xml:space="preserve">; Sidney Edinger-$5,443.39; Elizabeth </w:t>
      </w:r>
      <w:proofErr w:type="spellStart"/>
      <w:r>
        <w:t>Flemming</w:t>
      </w:r>
      <w:proofErr w:type="spellEnd"/>
      <w:r>
        <w:t>-$</w:t>
      </w:r>
      <w:r w:rsidR="00E05778">
        <w:t>820.00</w:t>
      </w:r>
      <w:r>
        <w:t>; Ryan Glass-$</w:t>
      </w:r>
      <w:r w:rsidR="00E05778">
        <w:t>38,296.81</w:t>
      </w:r>
      <w:r>
        <w:t>; Brent Hamann-$</w:t>
      </w:r>
      <w:r w:rsidR="00E05778">
        <w:t>53,786.82</w:t>
      </w:r>
      <w:r>
        <w:t>; Jaclyn Hamlin-$6</w:t>
      </w:r>
      <w:r w:rsidR="00E05778">
        <w:t>0</w:t>
      </w:r>
      <w:r>
        <w:t>0.00; Richard Hoffer-$</w:t>
      </w:r>
      <w:r w:rsidR="00E05778">
        <w:t>64,687.95</w:t>
      </w:r>
      <w:r>
        <w:t>; Darrin Huston-$1,0</w:t>
      </w:r>
      <w:r w:rsidR="00E05778">
        <w:t>50</w:t>
      </w:r>
      <w:r>
        <w:t>.00; Charles Isakson-$</w:t>
      </w:r>
      <w:r w:rsidR="00E05778">
        <w:t>4,116.00</w:t>
      </w:r>
      <w:r>
        <w:t>; Robyn Krile-$</w:t>
      </w:r>
      <w:r w:rsidR="00E05778">
        <w:t>6</w:t>
      </w:r>
      <w:r>
        <w:t>5,</w:t>
      </w:r>
      <w:r w:rsidR="00E05778">
        <w:t>4</w:t>
      </w:r>
      <w:r>
        <w:t>57.</w:t>
      </w:r>
      <w:r w:rsidR="00E05778">
        <w:t>5</w:t>
      </w:r>
      <w:r>
        <w:t>2; Jaime Leingang-$</w:t>
      </w:r>
      <w:r w:rsidR="00E05778">
        <w:t>5,400.00</w:t>
      </w:r>
      <w:r>
        <w:t>; Sarah Maenza-$33,570.05; Katelyn Oakland-$</w:t>
      </w:r>
      <w:r w:rsidR="009031C5">
        <w:t>51,775.68</w:t>
      </w:r>
      <w:r>
        <w:t xml:space="preserve">; Mark </w:t>
      </w:r>
      <w:proofErr w:type="spellStart"/>
      <w:r>
        <w:t>Otterness</w:t>
      </w:r>
      <w:proofErr w:type="spellEnd"/>
      <w:r>
        <w:t>-$</w:t>
      </w:r>
      <w:r w:rsidR="009031C5">
        <w:t>54,544.24</w:t>
      </w:r>
      <w:r>
        <w:t xml:space="preserve">; Reuben </w:t>
      </w:r>
      <w:proofErr w:type="spellStart"/>
      <w:r>
        <w:t>Panchol</w:t>
      </w:r>
      <w:proofErr w:type="spellEnd"/>
      <w:r>
        <w:t>-$1,</w:t>
      </w:r>
      <w:r w:rsidR="009031C5">
        <w:t>12</w:t>
      </w:r>
      <w:r>
        <w:t>0.00; Carrie Praska-$</w:t>
      </w:r>
      <w:r w:rsidR="009031C5">
        <w:t>,1,600.00; Alexander Sauer-$47,256.00;</w:t>
      </w:r>
      <w:r>
        <w:t xml:space="preserve"> Brandon Schock-$</w:t>
      </w:r>
      <w:r w:rsidR="009031C5">
        <w:t>5,400</w:t>
      </w:r>
      <w:r>
        <w:t>.00; Terry Schutt-$</w:t>
      </w:r>
      <w:r w:rsidR="009031C5">
        <w:t>9,441.50</w:t>
      </w:r>
      <w:r>
        <w:t>; Stephanie Sheets-$</w:t>
      </w:r>
      <w:r w:rsidR="009031C5">
        <w:t>8,134.56</w:t>
      </w:r>
      <w:r>
        <w:t xml:space="preserve">; John </w:t>
      </w:r>
      <w:proofErr w:type="spellStart"/>
      <w:r>
        <w:t>Shorey</w:t>
      </w:r>
      <w:proofErr w:type="spellEnd"/>
      <w:r>
        <w:t>-$1,120.00; Becky Smith-$27,451.31; Lee Smykowski-$2,755.34; April Stone-$</w:t>
      </w:r>
      <w:r w:rsidR="009031C5">
        <w:t>50,543.31</w:t>
      </w:r>
      <w:r>
        <w:t>; Shawn Surface-$18,886.32; Skylar Terrill-$</w:t>
      </w:r>
      <w:r w:rsidR="009031C5">
        <w:t>49,745.08</w:t>
      </w:r>
      <w:r>
        <w:t>; Kristina Vincent-$43,199.91; Thomas Volk-$</w:t>
      </w:r>
      <w:r w:rsidR="009031C5">
        <w:t>5,800.00</w:t>
      </w:r>
      <w:r>
        <w:t>; Paul Wilkins-$1,</w:t>
      </w:r>
      <w:r w:rsidR="009031C5">
        <w:t>050.00</w:t>
      </w:r>
      <w:r>
        <w:t>; Gerald Wise-</w:t>
      </w:r>
      <w:r w:rsidR="00E07737">
        <w:t>$8,400.00</w:t>
      </w:r>
      <w:r>
        <w:t xml:space="preserve">; Andrew </w:t>
      </w:r>
      <w:proofErr w:type="spellStart"/>
      <w:r>
        <w:t>Zachmeier</w:t>
      </w:r>
      <w:proofErr w:type="spellEnd"/>
      <w:r>
        <w:t>-$</w:t>
      </w:r>
      <w:r w:rsidR="00E07737">
        <w:t>48,420.00</w:t>
      </w:r>
    </w:p>
    <w:p w14:paraId="557B22DB" w14:textId="77777777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1D11F89B" w:rsidR="005060DE" w:rsidRDefault="00D90ED0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Volk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 w:rsidR="00C67847">
        <w:rPr>
          <w:rFonts w:ascii="Arial" w:hAnsi="Arial" w:cs="Arial"/>
        </w:rPr>
        <w:t>8</w:t>
      </w:r>
      <w:r w:rsidR="00313723" w:rsidRPr="00417B20">
        <w:rPr>
          <w:rFonts w:ascii="Arial" w:hAnsi="Arial" w:cs="Arial"/>
        </w:rPr>
        <w:t>:</w:t>
      </w:r>
      <w:r w:rsidR="00C67847">
        <w:rPr>
          <w:rFonts w:ascii="Arial" w:hAnsi="Arial" w:cs="Arial"/>
        </w:rPr>
        <w:t>38</w:t>
      </w:r>
      <w:r w:rsidR="00932980" w:rsidRPr="00417B20">
        <w:rPr>
          <w:rFonts w:ascii="Arial" w:hAnsi="Arial" w:cs="Arial"/>
        </w:rPr>
        <w:t xml:space="preserve"> 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 w:rsidR="00C67847">
        <w:rPr>
          <w:rFonts w:ascii="Arial" w:hAnsi="Arial" w:cs="Arial"/>
        </w:rPr>
        <w:t>Praska</w:t>
      </w:r>
      <w:r w:rsidR="008D4B1C" w:rsidRPr="00417B20">
        <w:rPr>
          <w:rFonts w:ascii="Arial" w:hAnsi="Arial" w:cs="Arial"/>
        </w:rPr>
        <w:t>. MCU</w:t>
      </w:r>
    </w:p>
    <w:p w14:paraId="283B54C9" w14:textId="64E82EE3" w:rsidR="00B5344C" w:rsidRPr="00417B20" w:rsidRDefault="00B53CDA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minutes are being published prior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D541F7A" w14:textId="3A5BA384" w:rsidR="00155E5C" w:rsidRPr="001031D1" w:rsidRDefault="00932980" w:rsidP="00B53CDA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Auditor </w:t>
      </w:r>
      <w:r w:rsidR="005F0DA4" w:rsidRPr="00417B20">
        <w:rPr>
          <w:rFonts w:ascii="Arial" w:hAnsi="Arial" w:cs="Arial"/>
        </w:rPr>
        <w:t xml:space="preserve">Lisa </w:t>
      </w:r>
      <w:r w:rsidRPr="00417B20">
        <w:rPr>
          <w:rFonts w:ascii="Arial" w:hAnsi="Arial" w:cs="Arial"/>
        </w:rPr>
        <w:t>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55014"/>
    <w:rsid w:val="000721F6"/>
    <w:rsid w:val="000D5139"/>
    <w:rsid w:val="000E56D4"/>
    <w:rsid w:val="000F48BF"/>
    <w:rsid w:val="001031D1"/>
    <w:rsid w:val="00116FB5"/>
    <w:rsid w:val="00132B00"/>
    <w:rsid w:val="0014002C"/>
    <w:rsid w:val="001556DD"/>
    <w:rsid w:val="00155E5C"/>
    <w:rsid w:val="0016314D"/>
    <w:rsid w:val="00170B6C"/>
    <w:rsid w:val="0018230C"/>
    <w:rsid w:val="001A35A7"/>
    <w:rsid w:val="001B4DF2"/>
    <w:rsid w:val="001B61F3"/>
    <w:rsid w:val="00201710"/>
    <w:rsid w:val="00230D24"/>
    <w:rsid w:val="00272DCD"/>
    <w:rsid w:val="002A6798"/>
    <w:rsid w:val="002E558D"/>
    <w:rsid w:val="002F2159"/>
    <w:rsid w:val="003023C3"/>
    <w:rsid w:val="00311376"/>
    <w:rsid w:val="00313723"/>
    <w:rsid w:val="003643DC"/>
    <w:rsid w:val="0037152E"/>
    <w:rsid w:val="00374C01"/>
    <w:rsid w:val="003F01E4"/>
    <w:rsid w:val="00402105"/>
    <w:rsid w:val="00417B20"/>
    <w:rsid w:val="0045795A"/>
    <w:rsid w:val="0046335E"/>
    <w:rsid w:val="00472E4E"/>
    <w:rsid w:val="004918AA"/>
    <w:rsid w:val="004957E9"/>
    <w:rsid w:val="004968E5"/>
    <w:rsid w:val="004B38DB"/>
    <w:rsid w:val="004D42BD"/>
    <w:rsid w:val="004F76C7"/>
    <w:rsid w:val="005060DE"/>
    <w:rsid w:val="005B0F10"/>
    <w:rsid w:val="005B146C"/>
    <w:rsid w:val="005B1555"/>
    <w:rsid w:val="005F0DA4"/>
    <w:rsid w:val="005F4A76"/>
    <w:rsid w:val="0062698D"/>
    <w:rsid w:val="0065143C"/>
    <w:rsid w:val="006A4A4B"/>
    <w:rsid w:val="006D238A"/>
    <w:rsid w:val="006F3DA2"/>
    <w:rsid w:val="00701103"/>
    <w:rsid w:val="007277F2"/>
    <w:rsid w:val="00736BDE"/>
    <w:rsid w:val="00741CE2"/>
    <w:rsid w:val="00746208"/>
    <w:rsid w:val="00752774"/>
    <w:rsid w:val="00764125"/>
    <w:rsid w:val="00774D6E"/>
    <w:rsid w:val="00776651"/>
    <w:rsid w:val="007B6701"/>
    <w:rsid w:val="007E0250"/>
    <w:rsid w:val="007F3D0B"/>
    <w:rsid w:val="007F6492"/>
    <w:rsid w:val="00857EAF"/>
    <w:rsid w:val="008914F1"/>
    <w:rsid w:val="008D4B1C"/>
    <w:rsid w:val="008E7653"/>
    <w:rsid w:val="00902FBF"/>
    <w:rsid w:val="009031C5"/>
    <w:rsid w:val="00914BB7"/>
    <w:rsid w:val="00916FD1"/>
    <w:rsid w:val="00932980"/>
    <w:rsid w:val="0094087A"/>
    <w:rsid w:val="009509DB"/>
    <w:rsid w:val="0096342A"/>
    <w:rsid w:val="00980931"/>
    <w:rsid w:val="009A1CD7"/>
    <w:rsid w:val="009A2348"/>
    <w:rsid w:val="009B4DC7"/>
    <w:rsid w:val="009C3D9A"/>
    <w:rsid w:val="00A04D36"/>
    <w:rsid w:val="00A3147C"/>
    <w:rsid w:val="00A442DA"/>
    <w:rsid w:val="00A4576B"/>
    <w:rsid w:val="00A570B5"/>
    <w:rsid w:val="00A57A93"/>
    <w:rsid w:val="00A975C9"/>
    <w:rsid w:val="00AC363C"/>
    <w:rsid w:val="00AE3733"/>
    <w:rsid w:val="00AE69F6"/>
    <w:rsid w:val="00B10562"/>
    <w:rsid w:val="00B10DB7"/>
    <w:rsid w:val="00B167A1"/>
    <w:rsid w:val="00B276FD"/>
    <w:rsid w:val="00B31B73"/>
    <w:rsid w:val="00B45492"/>
    <w:rsid w:val="00B5344C"/>
    <w:rsid w:val="00B53CDA"/>
    <w:rsid w:val="00B77BEC"/>
    <w:rsid w:val="00B869F5"/>
    <w:rsid w:val="00B87751"/>
    <w:rsid w:val="00B941E5"/>
    <w:rsid w:val="00BA4939"/>
    <w:rsid w:val="00BE13E8"/>
    <w:rsid w:val="00C20DE0"/>
    <w:rsid w:val="00C400A5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4677B"/>
    <w:rsid w:val="00D5054F"/>
    <w:rsid w:val="00D7177D"/>
    <w:rsid w:val="00D90ED0"/>
    <w:rsid w:val="00DD0FDF"/>
    <w:rsid w:val="00DE2AFC"/>
    <w:rsid w:val="00E05778"/>
    <w:rsid w:val="00E07737"/>
    <w:rsid w:val="00E205D9"/>
    <w:rsid w:val="00E35470"/>
    <w:rsid w:val="00E52016"/>
    <w:rsid w:val="00EC414B"/>
    <w:rsid w:val="00EC7395"/>
    <w:rsid w:val="00EF2BCC"/>
    <w:rsid w:val="00F0344C"/>
    <w:rsid w:val="00F16334"/>
    <w:rsid w:val="00F305EB"/>
    <w:rsid w:val="00F724B2"/>
    <w:rsid w:val="00F72896"/>
    <w:rsid w:val="00F84B0C"/>
    <w:rsid w:val="00F84D1B"/>
    <w:rsid w:val="00F92B56"/>
    <w:rsid w:val="00FD0EF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work-@289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Auditor</cp:lastModifiedBy>
  <cp:revision>9</cp:revision>
  <cp:lastPrinted>2022-02-14T22:04:00Z</cp:lastPrinted>
  <dcterms:created xsi:type="dcterms:W3CDTF">2022-04-12T14:47:00Z</dcterms:created>
  <dcterms:modified xsi:type="dcterms:W3CDTF">2022-04-25T19:33:00Z</dcterms:modified>
</cp:coreProperties>
</file>