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0CB" w14:textId="6657C7FB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509FC864" w14:textId="7C00924A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46EAA714" w14:textId="4EDD49A4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 xml:space="preserve">Thursday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 xml:space="preserve">January </w:t>
      </w:r>
      <w:r w:rsidR="003201AC">
        <w:rPr>
          <w:rStyle w:val="IntenseReference"/>
          <w:b w:val="0"/>
          <w:bCs w:val="0"/>
          <w:color w:val="404040" w:themeColor="text1" w:themeTint="BF"/>
        </w:rPr>
        <w:t>20th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, 2022</w:t>
      </w:r>
    </w:p>
    <w:p w14:paraId="40BF2E3B" w14:textId="4364C4F3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C549F36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3CF9FF1E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7:00pm. Pledge of Allegiance was said.</w:t>
      </w:r>
    </w:p>
    <w:p w14:paraId="46A69E1B" w14:textId="7ECF1642" w:rsidR="003F01E4" w:rsidRPr="00417B20" w:rsidRDefault="003F01E4" w:rsidP="00472E4E">
      <w:r w:rsidRPr="00417B20">
        <w:rPr>
          <w:rStyle w:val="IntenseReference"/>
          <w:color w:val="404040" w:themeColor="text1" w:themeTint="BF"/>
          <w:u w:val="single"/>
        </w:rPr>
        <w:t xml:space="preserve">Roll Call: </w:t>
      </w:r>
      <w:r w:rsidRPr="00417B20">
        <w:t xml:space="preserve">Mayor Wise, Schock, Volk, </w:t>
      </w:r>
      <w:r w:rsidR="00D13FBA" w:rsidRPr="00417B20">
        <w:t>Leingang</w:t>
      </w:r>
      <w:r w:rsidR="00472E4E" w:rsidRPr="00417B20">
        <w:t xml:space="preserve">, </w:t>
      </w:r>
      <w:proofErr w:type="spellStart"/>
      <w:r w:rsidR="00472E4E" w:rsidRPr="00417B20">
        <w:t>Praska</w:t>
      </w:r>
      <w:proofErr w:type="spellEnd"/>
      <w:r w:rsidRPr="00417B20">
        <w:t xml:space="preserve"> – Yes</w:t>
      </w:r>
    </w:p>
    <w:p w14:paraId="73A76084" w14:textId="388A39CF" w:rsidR="00D7177D" w:rsidRPr="00417B20" w:rsidRDefault="003201AC" w:rsidP="00055014">
      <w:pPr>
        <w:pStyle w:val="NoSpacing"/>
      </w:pPr>
      <w:r>
        <w:t>Leingang</w:t>
      </w:r>
      <w:r w:rsidR="009509DB" w:rsidRPr="00417B20">
        <w:t xml:space="preserve"> moved to approve the agenda as presented, seconded by </w:t>
      </w:r>
      <w:proofErr w:type="spellStart"/>
      <w:r>
        <w:t>Praska</w:t>
      </w:r>
      <w:proofErr w:type="spellEnd"/>
      <w:r w:rsidR="009509DB" w:rsidRPr="00417B20">
        <w:t>. MCU</w:t>
      </w:r>
    </w:p>
    <w:p w14:paraId="5468D31B" w14:textId="77777777" w:rsidR="00D7177D" w:rsidRPr="00417B20" w:rsidRDefault="00D7177D" w:rsidP="00055014">
      <w:pPr>
        <w:pStyle w:val="NoSpacing"/>
      </w:pPr>
    </w:p>
    <w:p w14:paraId="009658AD" w14:textId="5002DDF7" w:rsidR="00D7177D" w:rsidRPr="00417B20" w:rsidRDefault="00055014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Volk moved to approve the consent agenda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 </w:t>
      </w:r>
      <w:r w:rsidR="003201AC">
        <w:rPr>
          <w:rStyle w:val="IntenseReference"/>
          <w:b w:val="0"/>
          <w:bCs w:val="0"/>
          <w:smallCaps w:val="0"/>
          <w:color w:val="auto"/>
          <w:spacing w:val="0"/>
        </w:rPr>
        <w:t>minutes from January 6, 2022 and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3201AC" w:rsidRPr="00417B20">
        <w:rPr>
          <w:rStyle w:val="IntenseReference"/>
          <w:b w:val="0"/>
          <w:bCs w:val="0"/>
          <w:smallCaps w:val="0"/>
          <w:color w:val="auto"/>
          <w:spacing w:val="0"/>
        </w:rPr>
        <w:t>personnel</w:t>
      </w:r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 xml:space="preserve"> action with the addition of the personnel action applies to all City of Lincoln employees not just the Police Department empl</w:t>
      </w:r>
      <w:r w:rsidR="002837D5">
        <w:rPr>
          <w:rStyle w:val="IntenseReference"/>
          <w:b w:val="0"/>
          <w:bCs w:val="0"/>
          <w:smallCaps w:val="0"/>
          <w:color w:val="auto"/>
          <w:spacing w:val="0"/>
        </w:rPr>
        <w:t>o</w:t>
      </w:r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>yees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Schock. </w:t>
      </w:r>
      <w:r w:rsidR="003201AC">
        <w:rPr>
          <w:rStyle w:val="IntenseReference"/>
          <w:b w:val="0"/>
          <w:bCs w:val="0"/>
          <w:smallCaps w:val="0"/>
          <w:color w:val="auto"/>
          <w:spacing w:val="0"/>
        </w:rPr>
        <w:t xml:space="preserve">Upon roll call </w:t>
      </w:r>
      <w:bookmarkStart w:id="0" w:name="_Hlk92974500"/>
      <w:r w:rsidR="003201AC">
        <w:rPr>
          <w:rStyle w:val="IntenseReference"/>
          <w:b w:val="0"/>
          <w:bCs w:val="0"/>
          <w:smallCaps w:val="0"/>
          <w:color w:val="auto"/>
          <w:spacing w:val="0"/>
        </w:rPr>
        <w:t>vote</w:t>
      </w:r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 xml:space="preserve">: </w:t>
      </w:r>
      <w:proofErr w:type="spellStart"/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>Praska</w:t>
      </w:r>
      <w:proofErr w:type="spellEnd"/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>-Aye, Schoc</w:t>
      </w:r>
      <w:r w:rsidR="002837D5">
        <w:rPr>
          <w:rStyle w:val="IntenseReference"/>
          <w:b w:val="0"/>
          <w:bCs w:val="0"/>
          <w:smallCaps w:val="0"/>
          <w:color w:val="auto"/>
          <w:spacing w:val="0"/>
        </w:rPr>
        <w:t>k</w:t>
      </w:r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 xml:space="preserve">-Aye, </w:t>
      </w:r>
      <w:r w:rsidR="002837D5">
        <w:rPr>
          <w:rStyle w:val="IntenseReference"/>
          <w:b w:val="0"/>
          <w:bCs w:val="0"/>
          <w:smallCaps w:val="0"/>
          <w:color w:val="auto"/>
          <w:spacing w:val="0"/>
        </w:rPr>
        <w:t>V</w:t>
      </w:r>
      <w:r w:rsidR="0085194C">
        <w:rPr>
          <w:rStyle w:val="IntenseReference"/>
          <w:b w:val="0"/>
          <w:bCs w:val="0"/>
          <w:smallCaps w:val="0"/>
          <w:color w:val="auto"/>
          <w:spacing w:val="0"/>
        </w:rPr>
        <w:t>olk-Aye, Leingang-Aye</w:t>
      </w:r>
      <w:r w:rsidR="00DA7D02">
        <w:rPr>
          <w:rStyle w:val="IntenseReference"/>
          <w:b w:val="0"/>
          <w:bCs w:val="0"/>
          <w:smallCaps w:val="0"/>
          <w:color w:val="auto"/>
          <w:spacing w:val="0"/>
        </w:rPr>
        <w:t xml:space="preserve"> MCU</w:t>
      </w:r>
    </w:p>
    <w:bookmarkEnd w:id="0"/>
    <w:p w14:paraId="7D066A07" w14:textId="77777777" w:rsidR="001B61F3" w:rsidRPr="00417B20" w:rsidRDefault="001B61F3" w:rsidP="003F01E4">
      <w:pPr>
        <w:pStyle w:val="NoSpacing"/>
      </w:pPr>
    </w:p>
    <w:p w14:paraId="0889262D" w14:textId="465BE186" w:rsidR="00E35470" w:rsidRDefault="00D4677B" w:rsidP="003F01E4">
      <w:pPr>
        <w:pStyle w:val="NoSpacing"/>
      </w:pPr>
      <w:r w:rsidRPr="00417B20">
        <w:rPr>
          <w:b/>
          <w:bCs/>
          <w:u w:val="single"/>
        </w:rPr>
        <w:t xml:space="preserve">Old Business: </w:t>
      </w:r>
    </w:p>
    <w:p w14:paraId="4DE7A500" w14:textId="2275998D" w:rsidR="00DA7D02" w:rsidRPr="00DA7D02" w:rsidRDefault="00DA7D02" w:rsidP="003F01E4">
      <w:pPr>
        <w:pStyle w:val="NoSpacing"/>
      </w:pPr>
      <w:r>
        <w:t>Volk moved to approve the 1</w:t>
      </w:r>
      <w:r w:rsidRPr="00DA7D02">
        <w:rPr>
          <w:vertAlign w:val="superscript"/>
        </w:rPr>
        <w:t>st</w:t>
      </w:r>
      <w:r>
        <w:t xml:space="preserve"> reading of Ordinance 252</w:t>
      </w:r>
      <w:r w:rsidR="00651B46">
        <w:t xml:space="preserve">- AN ORDINANCE TO REQUIRE INSTALLATION OF BACKFLOW PREVENTION ASSEMBLIES TO PROTECT PUBLIC WATER SYSTEMS, seconded by </w:t>
      </w:r>
      <w:proofErr w:type="spellStart"/>
      <w:r w:rsidR="00651B46">
        <w:t>Praska</w:t>
      </w:r>
      <w:proofErr w:type="spellEnd"/>
      <w:r w:rsidR="00651B46">
        <w:t>. MCU</w:t>
      </w:r>
    </w:p>
    <w:p w14:paraId="5CC75B8E" w14:textId="31D3F089" w:rsidR="00BE13E8" w:rsidRPr="00417B20" w:rsidRDefault="00BE13E8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 xml:space="preserve">New Business: </w:t>
      </w:r>
    </w:p>
    <w:p w14:paraId="3C049FEF" w14:textId="77777777" w:rsidR="00E533CA" w:rsidRDefault="00E533CA" w:rsidP="00E35470">
      <w:pPr>
        <w:pStyle w:val="NoSpacing"/>
      </w:pPr>
      <w:r>
        <w:t xml:space="preserve">Volk moved to approve </w:t>
      </w:r>
      <w:r w:rsidR="00651B46">
        <w:t xml:space="preserve">Resolution </w:t>
      </w:r>
      <w:r w:rsidR="004C0AD6">
        <w:t>2022-01 Establishing Tax Exemption for Residential Homes in 2022</w:t>
      </w:r>
      <w:r>
        <w:t xml:space="preserve">, seconded by Schock. MCU </w:t>
      </w:r>
    </w:p>
    <w:p w14:paraId="17E91027" w14:textId="42FE5818" w:rsidR="00E35470" w:rsidRDefault="00E533CA" w:rsidP="00E533CA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t>This Resolution should be visited every year in December.</w:t>
      </w:r>
      <w:r w:rsidR="004C0AD6">
        <w:t xml:space="preserve"> </w:t>
      </w:r>
    </w:p>
    <w:p w14:paraId="328666BD" w14:textId="69202837" w:rsidR="00E533CA" w:rsidRDefault="00E533CA" w:rsidP="00E533CA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14:paraId="11B3B1BB" w14:textId="3C3D3A32" w:rsidR="00E533CA" w:rsidRPr="00E533CA" w:rsidRDefault="00E533CA" w:rsidP="00E533CA">
      <w:pPr>
        <w:pStyle w:val="NoSpacing"/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Mountain Plains and the Lincoln Sewer Regionalization Committee met on 1-20-22. They reviewed three proposals. The three companies that </w:t>
      </w:r>
      <w:r w:rsidR="00176801">
        <w:rPr>
          <w:rStyle w:val="IntenseReference"/>
          <w:b w:val="0"/>
          <w:bCs w:val="0"/>
          <w:smallCaps w:val="0"/>
          <w:color w:val="auto"/>
          <w:spacing w:val="0"/>
        </w:rPr>
        <w:t>submitted proposals with give presentations on February 3, 2022 at the Lincoln City Hall.</w:t>
      </w:r>
    </w:p>
    <w:p w14:paraId="0D2B176C" w14:textId="77777777" w:rsidR="00BE13E8" w:rsidRPr="00417B20" w:rsidRDefault="00BE13E8" w:rsidP="003F01E4">
      <w:pPr>
        <w:pStyle w:val="NoSpacing"/>
        <w:rPr>
          <w:rFonts w:cstheme="minorHAnsi"/>
        </w:rPr>
      </w:pPr>
    </w:p>
    <w:p w14:paraId="0CAF6052" w14:textId="77777777" w:rsidR="00C3172F" w:rsidRDefault="003F01E4" w:rsidP="006A4A4B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134C0BDE" w14:textId="16E826D3" w:rsidR="00C3172F" w:rsidRPr="00C3172F" w:rsidRDefault="00C3172F" w:rsidP="006A4A4B">
      <w:pPr>
        <w:pStyle w:val="NoSpacing"/>
        <w:rPr>
          <w:rFonts w:cstheme="minorHAnsi"/>
          <w:bCs/>
        </w:rPr>
      </w:pPr>
      <w:r w:rsidRPr="00C3172F">
        <w:rPr>
          <w:rFonts w:cstheme="minorHAnsi"/>
          <w:bCs/>
          <w:u w:val="single"/>
        </w:rPr>
        <w:t>Councilman Volk</w:t>
      </w:r>
      <w:r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</w:rPr>
        <w:t xml:space="preserve">addressed Chief </w:t>
      </w:r>
      <w:proofErr w:type="spellStart"/>
      <w:r>
        <w:rPr>
          <w:rFonts w:cstheme="minorHAnsi"/>
          <w:bCs/>
        </w:rPr>
        <w:t>Krile’s</w:t>
      </w:r>
      <w:proofErr w:type="spellEnd"/>
      <w:r>
        <w:rPr>
          <w:rFonts w:cstheme="minorHAnsi"/>
          <w:bCs/>
        </w:rPr>
        <w:t xml:space="preserve"> pay increase. Schock moved to approve a </w:t>
      </w:r>
      <w:r w:rsidR="00A07CFD">
        <w:rPr>
          <w:rFonts w:cstheme="minorHAnsi"/>
          <w:bCs/>
        </w:rPr>
        <w:t xml:space="preserve">3% increase dated to her anniversary date, seconded by </w:t>
      </w:r>
      <w:r w:rsidR="00CD49D5">
        <w:rPr>
          <w:rFonts w:cstheme="minorHAnsi"/>
          <w:bCs/>
        </w:rPr>
        <w:t xml:space="preserve">Volk. Upon roll call vote, Volk-aye, Schock-Aye, </w:t>
      </w:r>
      <w:proofErr w:type="spellStart"/>
      <w:r w:rsidR="00CD49D5">
        <w:rPr>
          <w:rFonts w:cstheme="minorHAnsi"/>
          <w:bCs/>
        </w:rPr>
        <w:t>Praska</w:t>
      </w:r>
      <w:proofErr w:type="spellEnd"/>
      <w:r w:rsidR="00CD49D5">
        <w:rPr>
          <w:rFonts w:cstheme="minorHAnsi"/>
          <w:bCs/>
        </w:rPr>
        <w:t>-Nay, Leingang-Aye. MC</w:t>
      </w:r>
    </w:p>
    <w:p w14:paraId="09C192F4" w14:textId="5D61FDA2" w:rsidR="004B38DB" w:rsidRPr="00417B20" w:rsidRDefault="006A4A4B" w:rsidP="006A4A4B">
      <w:pPr>
        <w:pStyle w:val="NoSpacing"/>
      </w:pPr>
      <w:r w:rsidRPr="00417B20">
        <w:rPr>
          <w:u w:val="single"/>
        </w:rPr>
        <w:t xml:space="preserve">Councilwoman </w:t>
      </w:r>
      <w:proofErr w:type="spellStart"/>
      <w:r w:rsidRPr="00417B20">
        <w:rPr>
          <w:u w:val="single"/>
        </w:rPr>
        <w:t>Praska</w:t>
      </w:r>
      <w:proofErr w:type="spellEnd"/>
      <w:r w:rsidRPr="00417B20">
        <w:rPr>
          <w:u w:val="single"/>
        </w:rPr>
        <w:t xml:space="preserve"> </w:t>
      </w:r>
      <w:r w:rsidRPr="00417B20">
        <w:t xml:space="preserve">stated </w:t>
      </w:r>
      <w:r w:rsidR="00176801">
        <w:t>that the Tree Board will be working with the Lincoln Elementary 4</w:t>
      </w:r>
      <w:r w:rsidR="00176801" w:rsidRPr="00176801">
        <w:rPr>
          <w:vertAlign w:val="superscript"/>
        </w:rPr>
        <w:t>th</w:t>
      </w:r>
      <w:r w:rsidR="00176801">
        <w:t xml:space="preserve"> and 5</w:t>
      </w:r>
      <w:r w:rsidR="00176801" w:rsidRPr="00176801">
        <w:rPr>
          <w:vertAlign w:val="superscript"/>
        </w:rPr>
        <w:t>th</w:t>
      </w:r>
      <w:r w:rsidR="00176801">
        <w:t xml:space="preserve"> graders for an Arbor Day project.</w:t>
      </w:r>
    </w:p>
    <w:p w14:paraId="6E71F82C" w14:textId="6806D80C" w:rsidR="00C400A5" w:rsidRPr="00417B20" w:rsidRDefault="008D4B1C" w:rsidP="003F01E4">
      <w:pPr>
        <w:pStyle w:val="NoSpacing"/>
      </w:pPr>
      <w:r w:rsidRPr="00417B20">
        <w:rPr>
          <w:u w:val="single"/>
        </w:rPr>
        <w:t>Councilman Schock</w:t>
      </w:r>
      <w:r w:rsidRPr="00417B20">
        <w:t xml:space="preserve"> </w:t>
      </w:r>
      <w:r w:rsidR="00176801">
        <w:t>requested that each department create a Covid protocol for their department.</w:t>
      </w:r>
    </w:p>
    <w:p w14:paraId="00521CF7" w14:textId="4A97CFF1" w:rsidR="008D4B1C" w:rsidRPr="00417B20" w:rsidRDefault="008D4B1C" w:rsidP="003F01E4">
      <w:pPr>
        <w:pStyle w:val="NoSpacing"/>
      </w:pPr>
      <w:r w:rsidRPr="00417B20">
        <w:rPr>
          <w:u w:val="single"/>
        </w:rPr>
        <w:t>Councilman Leingang</w:t>
      </w:r>
      <w:r w:rsidRPr="00417B20">
        <w:t xml:space="preserve"> </w:t>
      </w:r>
      <w:r w:rsidR="00176801">
        <w:t xml:space="preserve">reported that Chief Krile set up trainings for the </w:t>
      </w:r>
      <w:r w:rsidR="00CD49D5">
        <w:t xml:space="preserve">officers for the </w:t>
      </w:r>
      <w:r w:rsidR="00176801">
        <w:t>year.</w:t>
      </w:r>
    </w:p>
    <w:p w14:paraId="725C188F" w14:textId="3CA188BA" w:rsidR="00FD0EFA" w:rsidRPr="00417B20" w:rsidRDefault="008D4B1C" w:rsidP="003F01E4">
      <w:pPr>
        <w:pStyle w:val="NoSpacing"/>
        <w:rPr>
          <w:rFonts w:cstheme="minorHAnsi"/>
        </w:rPr>
      </w:pPr>
      <w:r w:rsidRPr="00417B20">
        <w:rPr>
          <w:u w:val="single"/>
        </w:rPr>
        <w:t>Mayor Wise</w:t>
      </w:r>
      <w:r w:rsidRPr="00417B20">
        <w:t xml:space="preserve"> </w:t>
      </w:r>
      <w:r w:rsidR="00C3172F">
        <w:rPr>
          <w:rFonts w:cstheme="minorHAnsi"/>
        </w:rPr>
        <w:t>attended a MPO meeting on 1-18-22</w:t>
      </w:r>
    </w:p>
    <w:p w14:paraId="66594BBA" w14:textId="77777777" w:rsidR="00C3172F" w:rsidRDefault="00C3172F" w:rsidP="003F01E4">
      <w:pPr>
        <w:pStyle w:val="NoSpacing"/>
        <w:rPr>
          <w:rFonts w:ascii="Arial" w:hAnsi="Arial" w:cs="Arial"/>
        </w:rPr>
      </w:pPr>
    </w:p>
    <w:p w14:paraId="41238C9B" w14:textId="4E0BC3E4" w:rsidR="003F01E4" w:rsidRDefault="00C3172F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Leingang </w:t>
      </w:r>
      <w:r w:rsidR="008D4B1C" w:rsidRPr="00417B20">
        <w:rPr>
          <w:rFonts w:ascii="Arial" w:hAnsi="Arial" w:cs="Arial"/>
        </w:rPr>
        <w:t xml:space="preserve">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 w:rsidR="00313723" w:rsidRPr="00417B20">
        <w:rPr>
          <w:rFonts w:ascii="Arial" w:hAnsi="Arial" w:cs="Arial"/>
        </w:rPr>
        <w:t>7:</w:t>
      </w:r>
      <w:r>
        <w:rPr>
          <w:rFonts w:ascii="Arial" w:hAnsi="Arial" w:cs="Arial"/>
        </w:rPr>
        <w:t>19</w:t>
      </w:r>
      <w:r w:rsidR="00932980" w:rsidRPr="00417B20">
        <w:rPr>
          <w:rFonts w:ascii="Arial" w:hAnsi="Arial" w:cs="Arial"/>
        </w:rPr>
        <w:t xml:space="preserve"> 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proofErr w:type="spellStart"/>
      <w:r w:rsidR="00313723" w:rsidRPr="00417B20">
        <w:rPr>
          <w:rFonts w:ascii="Arial" w:hAnsi="Arial" w:cs="Arial"/>
        </w:rPr>
        <w:t>Praska</w:t>
      </w:r>
      <w:proofErr w:type="spellEnd"/>
      <w:r w:rsidR="008D4B1C" w:rsidRPr="00417B20">
        <w:rPr>
          <w:rFonts w:ascii="Arial" w:hAnsi="Arial" w:cs="Arial"/>
        </w:rPr>
        <w:t>. MCU</w:t>
      </w:r>
    </w:p>
    <w:p w14:paraId="3466DFA4" w14:textId="699E59F0" w:rsidR="00C3172F" w:rsidRDefault="00C3172F" w:rsidP="003F01E4">
      <w:pPr>
        <w:pStyle w:val="NoSpacing"/>
        <w:rPr>
          <w:rFonts w:ascii="Arial" w:hAnsi="Arial" w:cs="Arial"/>
        </w:rPr>
      </w:pPr>
    </w:p>
    <w:p w14:paraId="7AED3156" w14:textId="77777777" w:rsidR="00C3172F" w:rsidRPr="00417B20" w:rsidRDefault="00C3172F" w:rsidP="003F01E4">
      <w:pPr>
        <w:pStyle w:val="NoSpacing"/>
        <w:rPr>
          <w:rFonts w:ascii="Arial" w:hAnsi="Arial" w:cs="Arial"/>
        </w:rPr>
      </w:pPr>
    </w:p>
    <w:p w14:paraId="01B87AC2" w14:textId="73AF8F88" w:rsidR="00932980" w:rsidRPr="00417B20" w:rsidRDefault="00D7177D" w:rsidP="003F01E4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These minutes are being published subject to review and revision of the governing board.</w:t>
      </w:r>
    </w:p>
    <w:p w14:paraId="0BD5FDDD" w14:textId="0A2ABA4F" w:rsidR="00B5344C" w:rsidRPr="00417B20" w:rsidRDefault="00B5344C" w:rsidP="003F01E4">
      <w:pPr>
        <w:pStyle w:val="NoSpacing"/>
        <w:rPr>
          <w:rFonts w:ascii="Arial" w:hAnsi="Arial" w:cs="Arial"/>
        </w:rPr>
      </w:pPr>
    </w:p>
    <w:p w14:paraId="243A2D69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2B78BBD0" w14:textId="0C81E0CF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6D9A0E08" w14:textId="3B88D276" w:rsidR="00932980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C3172F">
        <w:rPr>
          <w:rFonts w:ascii="Arial" w:hAnsi="Arial" w:cs="Arial"/>
        </w:rPr>
        <w:t>Clerk of Court,</w:t>
      </w:r>
      <w:r w:rsidRPr="00417B20">
        <w:rPr>
          <w:rFonts w:ascii="Arial" w:hAnsi="Arial" w:cs="Arial"/>
        </w:rPr>
        <w:t xml:space="preserve"> </w:t>
      </w:r>
      <w:r w:rsidR="00C3172F">
        <w:rPr>
          <w:rFonts w:ascii="Arial" w:hAnsi="Arial" w:cs="Arial"/>
        </w:rPr>
        <w:t>Stephanie Sheets</w:t>
      </w:r>
    </w:p>
    <w:p w14:paraId="51C9DAB3" w14:textId="77777777" w:rsidR="00B5344C" w:rsidRPr="00417B20" w:rsidRDefault="00B5344C" w:rsidP="00A57A93">
      <w:pPr>
        <w:pStyle w:val="NoSpacing"/>
        <w:rPr>
          <w:rFonts w:asciiTheme="majorHAnsi" w:hAnsiTheme="majorHAnsi" w:cstheme="majorHAnsi"/>
        </w:rPr>
      </w:pPr>
    </w:p>
    <w:p w14:paraId="47D7F173" w14:textId="77777777" w:rsidR="00B5344C" w:rsidRDefault="00B5344C" w:rsidP="00A57A93">
      <w:pPr>
        <w:pStyle w:val="NoSpacing"/>
        <w:rPr>
          <w:rFonts w:ascii="Arial" w:hAnsi="Arial" w:cs="Arial"/>
        </w:rPr>
      </w:pPr>
    </w:p>
    <w:p w14:paraId="42569C3F" w14:textId="77777777" w:rsidR="00B5344C" w:rsidRDefault="00B5344C" w:rsidP="00A57A93">
      <w:pPr>
        <w:pStyle w:val="NoSpacing"/>
        <w:rPr>
          <w:rFonts w:ascii="Arial" w:hAnsi="Arial" w:cs="Arial"/>
        </w:rPr>
      </w:pPr>
    </w:p>
    <w:p w14:paraId="28CD3774" w14:textId="4B98A1F1" w:rsidR="00155E5C" w:rsidRPr="00A07CFD" w:rsidRDefault="00A57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55E5C" w:rsidRPr="00A07CFD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C0BB" w14:textId="77777777" w:rsidR="00A07CFD" w:rsidRDefault="00A07CFD" w:rsidP="00A07CFD">
      <w:pPr>
        <w:spacing w:after="0" w:line="240" w:lineRule="auto"/>
      </w:pPr>
      <w:r>
        <w:separator/>
      </w:r>
    </w:p>
  </w:endnote>
  <w:endnote w:type="continuationSeparator" w:id="0">
    <w:p w14:paraId="088B2D23" w14:textId="77777777" w:rsidR="00A07CFD" w:rsidRDefault="00A07CFD" w:rsidP="00A0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5F1C" w14:textId="77777777" w:rsidR="00A07CFD" w:rsidRDefault="00A07CFD" w:rsidP="00A07CFD">
      <w:pPr>
        <w:spacing w:after="0" w:line="240" w:lineRule="auto"/>
      </w:pPr>
      <w:r>
        <w:separator/>
      </w:r>
    </w:p>
  </w:footnote>
  <w:footnote w:type="continuationSeparator" w:id="0">
    <w:p w14:paraId="074ADB75" w14:textId="77777777" w:rsidR="00A07CFD" w:rsidRDefault="00A07CFD" w:rsidP="00A0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55014"/>
    <w:rsid w:val="000721F6"/>
    <w:rsid w:val="000D5139"/>
    <w:rsid w:val="000F48BF"/>
    <w:rsid w:val="00132B00"/>
    <w:rsid w:val="00155E5C"/>
    <w:rsid w:val="00176801"/>
    <w:rsid w:val="001B61F3"/>
    <w:rsid w:val="00201710"/>
    <w:rsid w:val="002837D5"/>
    <w:rsid w:val="002A6798"/>
    <w:rsid w:val="002E558D"/>
    <w:rsid w:val="00313723"/>
    <w:rsid w:val="003201AC"/>
    <w:rsid w:val="003643DC"/>
    <w:rsid w:val="0037152E"/>
    <w:rsid w:val="003F01E4"/>
    <w:rsid w:val="00402105"/>
    <w:rsid w:val="00417B20"/>
    <w:rsid w:val="00472E4E"/>
    <w:rsid w:val="004918AA"/>
    <w:rsid w:val="004957E9"/>
    <w:rsid w:val="004968E5"/>
    <w:rsid w:val="004B38DB"/>
    <w:rsid w:val="004C0AD6"/>
    <w:rsid w:val="004F76C7"/>
    <w:rsid w:val="005B146C"/>
    <w:rsid w:val="005B1555"/>
    <w:rsid w:val="005F0DA4"/>
    <w:rsid w:val="00651B46"/>
    <w:rsid w:val="006A4A4B"/>
    <w:rsid w:val="006F3DA2"/>
    <w:rsid w:val="007277F2"/>
    <w:rsid w:val="00741CE2"/>
    <w:rsid w:val="00746208"/>
    <w:rsid w:val="00752774"/>
    <w:rsid w:val="00764125"/>
    <w:rsid w:val="00774D6E"/>
    <w:rsid w:val="007B6701"/>
    <w:rsid w:val="007F3D0B"/>
    <w:rsid w:val="0085194C"/>
    <w:rsid w:val="00857EAF"/>
    <w:rsid w:val="008D4B1C"/>
    <w:rsid w:val="00914BB7"/>
    <w:rsid w:val="00916FD1"/>
    <w:rsid w:val="00932980"/>
    <w:rsid w:val="009509DB"/>
    <w:rsid w:val="00980931"/>
    <w:rsid w:val="009A1CD7"/>
    <w:rsid w:val="009A2348"/>
    <w:rsid w:val="009B4DC7"/>
    <w:rsid w:val="00A07CFD"/>
    <w:rsid w:val="00A4576B"/>
    <w:rsid w:val="00A570B5"/>
    <w:rsid w:val="00A57A93"/>
    <w:rsid w:val="00AC363C"/>
    <w:rsid w:val="00AE3733"/>
    <w:rsid w:val="00B5344C"/>
    <w:rsid w:val="00BE13E8"/>
    <w:rsid w:val="00BE6FB2"/>
    <w:rsid w:val="00C3172F"/>
    <w:rsid w:val="00C400A5"/>
    <w:rsid w:val="00C642AE"/>
    <w:rsid w:val="00C67A2B"/>
    <w:rsid w:val="00C82B09"/>
    <w:rsid w:val="00CA4A96"/>
    <w:rsid w:val="00CD49D5"/>
    <w:rsid w:val="00CE4A93"/>
    <w:rsid w:val="00D13FBA"/>
    <w:rsid w:val="00D4677B"/>
    <w:rsid w:val="00D7177D"/>
    <w:rsid w:val="00DA7D02"/>
    <w:rsid w:val="00DD0FDF"/>
    <w:rsid w:val="00E35470"/>
    <w:rsid w:val="00E52016"/>
    <w:rsid w:val="00E533CA"/>
    <w:rsid w:val="00EC7395"/>
    <w:rsid w:val="00F724B2"/>
    <w:rsid w:val="00F72896"/>
    <w:rsid w:val="00F84B0C"/>
    <w:rsid w:val="00F84D1B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523C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FD"/>
  </w:style>
  <w:style w:type="paragraph" w:styleId="Footer">
    <w:name w:val="footer"/>
    <w:basedOn w:val="Normal"/>
    <w:link w:val="FooterChar"/>
    <w:uiPriority w:val="99"/>
    <w:unhideWhenUsed/>
    <w:rsid w:val="00A0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5</cp:revision>
  <cp:lastPrinted>2022-01-26T21:56:00Z</cp:lastPrinted>
  <dcterms:created xsi:type="dcterms:W3CDTF">2022-01-24T22:13:00Z</dcterms:created>
  <dcterms:modified xsi:type="dcterms:W3CDTF">2022-01-26T22:07:00Z</dcterms:modified>
</cp:coreProperties>
</file>